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fldChar w:fldCharType="begin"/>
      </w:r>
      <w:r w:rsidRPr="00712430">
        <w:rPr>
          <w:rFonts w:ascii="Times New Roman" w:hAnsi="Times New Roman" w:cs="Times New Roman"/>
          <w:sz w:val="24"/>
          <w:szCs w:val="24"/>
        </w:rPr>
        <w:instrText>LINK Word.Document.8 "C:\\Documents and Settings\\User1\\Мои документы\\НПА\\РАСПОРЯЖЕНИЯ\\РАСПОРЯЖЕНИЯ по осн.деят..RTF" "OLE_LINK1"  \* MERGEFORMAT \a \r</w:instrText>
      </w:r>
      <w:r w:rsidRPr="00712430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pPr w:leftFromText="180" w:rightFromText="180" w:vertAnchor="text" w:tblpY="1"/>
        <w:tblOverlap w:val="never"/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712430" w:rsidRPr="00712430" w:rsidTr="00F25089">
        <w:trPr>
          <w:cantSplit/>
          <w:trHeight w:val="664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Администрация Лопатинского  сельсовета </w:t>
            </w:r>
          </w:p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Татарского района Новосибирской области</w:t>
            </w:r>
          </w:p>
        </w:tc>
      </w:tr>
    </w:tbl>
    <w:p w:rsidR="00712430" w:rsidRPr="00712430" w:rsidRDefault="00712430" w:rsidP="00712430">
      <w:pPr>
        <w:spacing w:after="240" w:line="240" w:lineRule="auto"/>
        <w:ind w:right="2692"/>
        <w:jc w:val="center"/>
        <w:rPr>
          <w:rFonts w:ascii="Times New Roman" w:hAnsi="Times New Roman" w:cs="Times New Roman"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1687"/>
        <w:gridCol w:w="1687"/>
      </w:tblGrid>
      <w:tr w:rsidR="00712430" w:rsidRPr="00712430" w:rsidTr="00F25089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712430" w:rsidRPr="00712430" w:rsidRDefault="00712430" w:rsidP="00712430">
            <w:pPr>
              <w:spacing w:line="240" w:lineRule="auto"/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687" w:type="dxa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712430" w:rsidRPr="00712430" w:rsidTr="00F25089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1687" w:type="dxa"/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7" w:type="dxa"/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04.04.2018г.</w:t>
            </w:r>
          </w:p>
        </w:tc>
      </w:tr>
    </w:tbl>
    <w:p w:rsidR="00712430" w:rsidRPr="00712430" w:rsidRDefault="00712430" w:rsidP="0071243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2430">
        <w:rPr>
          <w:rFonts w:ascii="Times New Roman" w:hAnsi="Times New Roman" w:cs="Times New Roman"/>
          <w:b/>
          <w:bCs/>
          <w:sz w:val="24"/>
          <w:szCs w:val="24"/>
        </w:rPr>
        <w:t>"О присвоении почтового адреса объекту недвижимости"</w:t>
      </w:r>
    </w:p>
    <w:p w:rsidR="00712430" w:rsidRPr="00712430" w:rsidRDefault="00712430" w:rsidP="00712430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712430" w:rsidRPr="00712430" w:rsidRDefault="00712430" w:rsidP="00712430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t xml:space="preserve">          Руководствуясь статьёй 14 Закона №131-ФЗ "Об общих принципах организации местного самоуправления в Российской Федерации",  на  основании пункта 4 статьи 20 Устава Лопатинского сельсовета Татарского района Новосибирской области:</w:t>
      </w:r>
    </w:p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430" w:rsidRPr="00712430" w:rsidRDefault="00712430" w:rsidP="00712430">
      <w:pPr>
        <w:spacing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t xml:space="preserve">1. Присвоить объекту недвижимости,  тепловым сетям для осуществления подачи тепловой энергии на территорию населенного пункта протяжённостью 90 метров следующий почтовый адрес:  </w:t>
      </w:r>
      <w:r w:rsidRPr="00712430">
        <w:rPr>
          <w:rFonts w:ascii="Times New Roman" w:hAnsi="Times New Roman" w:cs="Times New Roman"/>
          <w:b/>
          <w:sz w:val="24"/>
          <w:szCs w:val="24"/>
        </w:rPr>
        <w:t>632101, Новосибирская область, Татарский район, деревня Тайлаково, улица Озерная.</w:t>
      </w:r>
    </w:p>
    <w:p w:rsidR="00712430" w:rsidRPr="00712430" w:rsidRDefault="00712430" w:rsidP="00712430">
      <w:pPr>
        <w:spacing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712430" w:rsidRPr="00712430" w:rsidRDefault="00712430" w:rsidP="00712430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</w:p>
    <w:p w:rsidR="00712430" w:rsidRPr="00712430" w:rsidRDefault="00712430" w:rsidP="00712430">
      <w:pPr>
        <w:spacing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t>2. Контроль над исполнением данного распоряжения оставляю за собой.</w:t>
      </w:r>
    </w:p>
    <w:tbl>
      <w:tblPr>
        <w:tblpPr w:leftFromText="180" w:rightFromText="180" w:vertAnchor="text" w:horzAnchor="margin" w:tblpY="125"/>
        <w:tblW w:w="1693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791"/>
        <w:gridCol w:w="1515"/>
        <w:gridCol w:w="1515"/>
        <w:gridCol w:w="3109"/>
        <w:gridCol w:w="871"/>
        <w:gridCol w:w="1515"/>
        <w:gridCol w:w="1515"/>
        <w:gridCol w:w="3108"/>
      </w:tblGrid>
      <w:tr w:rsidR="00712430" w:rsidRPr="00712430" w:rsidTr="00F25089">
        <w:trPr>
          <w:gridAfter w:val="4"/>
          <w:wAfter w:w="7009" w:type="dxa"/>
          <w:trHeight w:val="338"/>
        </w:trPr>
        <w:tc>
          <w:tcPr>
            <w:tcW w:w="3791" w:type="dxa"/>
            <w:vMerge w:val="restart"/>
          </w:tcPr>
          <w:p w:rsidR="00712430" w:rsidRPr="00712430" w:rsidRDefault="00712430" w:rsidP="00712430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</w:p>
          <w:p w:rsidR="00712430" w:rsidRPr="00712430" w:rsidRDefault="00712430" w:rsidP="00712430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>Лопатинского  сельсовета</w:t>
            </w:r>
          </w:p>
          <w:p w:rsidR="00712430" w:rsidRPr="00712430" w:rsidRDefault="00712430" w:rsidP="00712430">
            <w:pPr>
              <w:spacing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 xml:space="preserve">Татарского района Новосибирской области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>Л.К. Пономарева</w:t>
            </w:r>
          </w:p>
        </w:tc>
      </w:tr>
      <w:tr w:rsidR="00712430" w:rsidRPr="00712430" w:rsidTr="00F25089">
        <w:trPr>
          <w:gridAfter w:val="5"/>
          <w:wAfter w:w="10118" w:type="dxa"/>
          <w:trHeight w:val="155"/>
        </w:trPr>
        <w:tc>
          <w:tcPr>
            <w:tcW w:w="3791" w:type="dxa"/>
            <w:vMerge/>
            <w:vAlign w:val="center"/>
          </w:tcPr>
          <w:p w:rsidR="00712430" w:rsidRPr="00712430" w:rsidRDefault="00712430" w:rsidP="00712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0">
              <w:rPr>
                <w:rFonts w:ascii="Times New Roman" w:hAnsi="Times New Roman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1515" w:type="dxa"/>
            <w:vMerge/>
            <w:vAlign w:val="center"/>
          </w:tcPr>
          <w:p w:rsidR="00712430" w:rsidRPr="00712430" w:rsidRDefault="00712430" w:rsidP="0071243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430" w:rsidRPr="00712430" w:rsidTr="00F25089">
        <w:tblPrEx>
          <w:tblLook w:val="0000"/>
        </w:tblPrEx>
        <w:trPr>
          <w:trHeight w:val="338"/>
        </w:trPr>
        <w:tc>
          <w:tcPr>
            <w:tcW w:w="10801" w:type="dxa"/>
            <w:gridSpan w:val="5"/>
            <w:vMerge w:val="restart"/>
            <w:tcBorders>
              <w:top w:val="nil"/>
              <w:left w:val="nil"/>
              <w:bottom w:val="nil"/>
            </w:tcBorders>
          </w:tcPr>
          <w:p w:rsidR="00712430" w:rsidRPr="00712430" w:rsidRDefault="00712430" w:rsidP="00712430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 w:val="restart"/>
            <w:tcBorders>
              <w:top w:val="nil"/>
              <w:left w:val="nil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430" w:rsidRPr="00712430" w:rsidTr="00F25089">
        <w:tblPrEx>
          <w:tblLook w:val="0000"/>
        </w:tblPrEx>
        <w:trPr>
          <w:gridAfter w:val="1"/>
          <w:wAfter w:w="3108" w:type="dxa"/>
          <w:trHeight w:val="155"/>
        </w:trPr>
        <w:tc>
          <w:tcPr>
            <w:tcW w:w="10801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712430" w:rsidRPr="00712430" w:rsidRDefault="00712430" w:rsidP="00712430">
            <w:pPr>
              <w:spacing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</w:tcBorders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left w:val="nil"/>
              <w:bottom w:val="nil"/>
            </w:tcBorders>
          </w:tcPr>
          <w:p w:rsidR="00712430" w:rsidRPr="00712430" w:rsidRDefault="00712430" w:rsidP="007124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43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2430" w:rsidRPr="00712430" w:rsidRDefault="00712430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08D9" w:rsidRPr="00712430" w:rsidRDefault="006008D9" w:rsidP="00712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08D9" w:rsidRPr="0071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30"/>
    <w:rsid w:val="006008D9"/>
    <w:rsid w:val="0071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Grizli777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2018-04-05T09:47:00Z</dcterms:created>
  <dcterms:modified xsi:type="dcterms:W3CDTF">2018-04-05T09:47:00Z</dcterms:modified>
</cp:coreProperties>
</file>