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ТАТАРСКОГО РАЙОНА   НОВОСИБИРСКОЙ ОБЛАСТИ</w:t>
      </w: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Pr="00D962FD">
        <w:rPr>
          <w:rFonts w:ascii="Times New Roman" w:hAnsi="Times New Roman" w:cs="Times New Roman"/>
          <w:b/>
          <w:sz w:val="28"/>
          <w:szCs w:val="28"/>
        </w:rPr>
        <w:t xml:space="preserve">.01.2018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065E1" w:rsidRPr="00D962FD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</w:t>
      </w:r>
      <w:proofErr w:type="gram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.Л</w:t>
      </w:r>
      <w:proofErr w:type="gramEnd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опатино</w:t>
      </w:r>
      <w:proofErr w:type="spellEnd"/>
    </w:p>
    <w:p w:rsidR="000065E1" w:rsidRPr="00FF53CA" w:rsidRDefault="000065E1" w:rsidP="00006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65E1" w:rsidRPr="00FF53CA" w:rsidRDefault="000065E1" w:rsidP="00006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65E1" w:rsidRPr="00FF53CA" w:rsidRDefault="000065E1" w:rsidP="00006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437DA1">
        <w:rPr>
          <w:rFonts w:ascii="Times New Roman" w:hAnsi="Times New Roman"/>
          <w:b/>
          <w:bCs/>
          <w:sz w:val="24"/>
          <w:szCs w:val="24"/>
        </w:rPr>
        <w:t>ПОРЯДКА ПРЕДОСТАВЛЕНИЯ ПОМЕЩЕНИЙ</w:t>
      </w:r>
    </w:p>
    <w:p w:rsidR="000065E1" w:rsidRPr="00726827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 xml:space="preserve">ДЛЯ ПРОВЕДЕНИЯ ВСТРЕЧ ДЕПУТАТОВ С ИЗБИРАТЕЛЯМИ И </w:t>
      </w:r>
      <w:proofErr w:type="gramStart"/>
      <w:r w:rsidRPr="00437DA1">
        <w:rPr>
          <w:rFonts w:ascii="Times New Roman" w:hAnsi="Times New Roman"/>
          <w:b/>
          <w:bCs/>
          <w:sz w:val="24"/>
          <w:szCs w:val="24"/>
        </w:rPr>
        <w:t>ОПРЕДЕЛЕНИИ</w:t>
      </w:r>
      <w:proofErr w:type="gramEnd"/>
      <w:r w:rsidRPr="00437DA1">
        <w:rPr>
          <w:rFonts w:ascii="Times New Roman" w:hAnsi="Times New Roman"/>
          <w:b/>
          <w:bCs/>
          <w:sz w:val="24"/>
          <w:szCs w:val="24"/>
        </w:rPr>
        <w:t xml:space="preserve"> ПЕРЕЧНЯ СПЕЦИАЛЬНО ОТВЕДЕННЫХ МЕСТ, ПЕРЕЧНЯ ПОМЕЩЕНИЙ ДЛЯ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DA1">
        <w:rPr>
          <w:rFonts w:ascii="Times New Roman" w:hAnsi="Times New Roman"/>
          <w:b/>
          <w:bCs/>
          <w:sz w:val="24"/>
          <w:szCs w:val="24"/>
        </w:rPr>
        <w:t xml:space="preserve">ВСТРЕЧ ДЕПУТАТОВ С ИЗБИРАТЕЛЯМИ НА ТЕРРИТОРИИ </w:t>
      </w: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ЛОПАТИНСКОГО СЕЛЬСОВЕТА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0065E1" w:rsidRPr="00437DA1" w:rsidRDefault="000065E1" w:rsidP="00006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37DA1">
        <w:rPr>
          <w:rFonts w:ascii="Times New Roman" w:hAnsi="Times New Roman"/>
          <w:sz w:val="24"/>
          <w:szCs w:val="24"/>
        </w:rPr>
        <w:t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</w:t>
      </w:r>
      <w:proofErr w:type="gramEnd"/>
      <w:r w:rsidRPr="00437DA1">
        <w:rPr>
          <w:rFonts w:ascii="Times New Roman" w:hAnsi="Times New Roman"/>
          <w:sz w:val="24"/>
          <w:szCs w:val="24"/>
        </w:rPr>
        <w:t xml:space="preserve"> депутата Законодательного Собрания Новосибирской области», Уставом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i/>
          <w:sz w:val="24"/>
          <w:szCs w:val="24"/>
        </w:rPr>
        <w:t>:</w:t>
      </w:r>
    </w:p>
    <w:p w:rsidR="000065E1" w:rsidRPr="00437DA1" w:rsidRDefault="000065E1" w:rsidP="00006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DA1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1.1. </w:t>
      </w:r>
      <w:hyperlink w:anchor="Par33" w:history="1">
        <w:r w:rsidRPr="00437DA1">
          <w:rPr>
            <w:rFonts w:ascii="Times New Roman" w:hAnsi="Times New Roman"/>
            <w:sz w:val="24"/>
            <w:szCs w:val="24"/>
          </w:rPr>
          <w:t>Порядок</w:t>
        </w:r>
      </w:hyperlink>
      <w:r w:rsidRPr="00437DA1">
        <w:rPr>
          <w:rFonts w:ascii="Times New Roman" w:hAnsi="Times New Roman"/>
          <w:sz w:val="24"/>
          <w:szCs w:val="24"/>
        </w:rPr>
        <w:t xml:space="preserve"> 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i/>
          <w:sz w:val="24"/>
          <w:szCs w:val="24"/>
        </w:rPr>
        <w:t xml:space="preserve"> </w:t>
      </w:r>
      <w:r w:rsidRPr="00437DA1">
        <w:rPr>
          <w:rFonts w:ascii="Times New Roman" w:hAnsi="Times New Roman"/>
          <w:sz w:val="24"/>
          <w:szCs w:val="24"/>
        </w:rPr>
        <w:t>согласно приложению № 1.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2. Определить: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2.1. Перечень специально отведенных </w:t>
      </w:r>
      <w:hyperlink w:anchor="Par166" w:history="1">
        <w:r w:rsidRPr="00437DA1">
          <w:rPr>
            <w:rFonts w:ascii="Times New Roman" w:hAnsi="Times New Roman"/>
            <w:sz w:val="24"/>
            <w:szCs w:val="24"/>
          </w:rPr>
          <w:t>мест</w:t>
        </w:r>
      </w:hyperlink>
      <w:r w:rsidRPr="00437DA1">
        <w:rPr>
          <w:rFonts w:ascii="Times New Roman" w:hAnsi="Times New Roman"/>
          <w:sz w:val="24"/>
          <w:szCs w:val="24"/>
        </w:rPr>
        <w:t xml:space="preserve"> для проведения встреч депутатов с избирателями на территории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sz w:val="24"/>
          <w:szCs w:val="24"/>
        </w:rPr>
        <w:t xml:space="preserve"> согласно приложению № 2.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2.2. </w:t>
      </w:r>
      <w:hyperlink w:anchor="Par108" w:history="1">
        <w:r w:rsidRPr="00437DA1">
          <w:rPr>
            <w:rFonts w:ascii="Times New Roman" w:hAnsi="Times New Roman"/>
            <w:sz w:val="24"/>
            <w:szCs w:val="24"/>
          </w:rPr>
          <w:t>Перечень</w:t>
        </w:r>
      </w:hyperlink>
      <w:r w:rsidRPr="00437DA1">
        <w:rPr>
          <w:rFonts w:ascii="Times New Roman" w:hAnsi="Times New Roman"/>
          <w:sz w:val="24"/>
          <w:szCs w:val="24"/>
        </w:rPr>
        <w:t xml:space="preserve"> помещений для проведения встреч депутатов с избирателями на территории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37DA1">
        <w:rPr>
          <w:rFonts w:ascii="Times New Roman" w:hAnsi="Times New Roman"/>
          <w:sz w:val="24"/>
          <w:szCs w:val="24"/>
        </w:rPr>
        <w:t xml:space="preserve"> согласно приложению № 3.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3. О</w:t>
      </w:r>
      <w:r w:rsidRPr="00437DA1">
        <w:rPr>
          <w:rFonts w:ascii="Times New Roman" w:hAnsi="Times New Roman"/>
          <w:sz w:val="24"/>
          <w:szCs w:val="24"/>
          <w:lang w:eastAsia="ru-RU"/>
        </w:rPr>
        <w:t>публиковать постановление в газете «</w:t>
      </w:r>
      <w:r>
        <w:rPr>
          <w:rFonts w:ascii="Times New Roman" w:hAnsi="Times New Roman"/>
          <w:sz w:val="24"/>
          <w:szCs w:val="24"/>
          <w:lang w:eastAsia="ru-RU"/>
        </w:rPr>
        <w:t>Лопатинский вестник</w:t>
      </w:r>
      <w:r w:rsidRPr="00437D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37DA1">
        <w:rPr>
          <w:rFonts w:ascii="Times New Roman" w:hAnsi="Times New Roman"/>
          <w:sz w:val="24"/>
          <w:szCs w:val="24"/>
        </w:rPr>
        <w:t>и разместить в сети Интернет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437D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sz w:val="24"/>
          <w:szCs w:val="24"/>
        </w:rPr>
        <w:t>.</w:t>
      </w:r>
    </w:p>
    <w:p w:rsidR="000065E1" w:rsidRPr="00437DA1" w:rsidRDefault="000065E1" w:rsidP="000065E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37DA1">
        <w:rPr>
          <w:rFonts w:ascii="Times New Roman" w:hAnsi="Times New Roman"/>
          <w:sz w:val="24"/>
          <w:szCs w:val="24"/>
        </w:rPr>
        <w:t>4</w:t>
      </w:r>
      <w:r w:rsidRPr="00437DA1">
        <w:rPr>
          <w:rFonts w:ascii="Times New Roman" w:hAnsi="Times New Roman"/>
          <w:sz w:val="24"/>
          <w:szCs w:val="24"/>
          <w:lang w:eastAsia="ru-RU"/>
        </w:rPr>
        <w:t>. Постановление вступает в силу со дня официального опубликования.</w:t>
      </w:r>
    </w:p>
    <w:p w:rsidR="000065E1" w:rsidRPr="00437DA1" w:rsidRDefault="000065E1" w:rsidP="000065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  <w:lang w:eastAsia="ru-RU"/>
        </w:rPr>
        <w:t>5. </w:t>
      </w:r>
      <w:proofErr w:type="gramStart"/>
      <w:r w:rsidRPr="00437D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7DA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65E1" w:rsidRDefault="000065E1" w:rsidP="000065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65E1" w:rsidRPr="00437DA1" w:rsidRDefault="000065E1" w:rsidP="000065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65E1" w:rsidRDefault="000065E1" w:rsidP="00006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Лопатинского сельсовета </w:t>
      </w:r>
    </w:p>
    <w:p w:rsidR="000065E1" w:rsidRPr="00437DA1" w:rsidRDefault="000065E1" w:rsidP="000065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Л.К.Пономарева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065E1" w:rsidRPr="00437DA1" w:rsidRDefault="000065E1" w:rsidP="000065E1">
      <w:pPr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br w:type="page"/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 сельсовета</w:t>
      </w: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23.01.2018г. </w:t>
      </w:r>
      <w:r w:rsidRPr="00437DA1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9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3"/>
      <w:bookmarkEnd w:id="0"/>
      <w:r w:rsidRPr="00437DA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 xml:space="preserve">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b/>
          <w:bCs/>
          <w:sz w:val="24"/>
          <w:szCs w:val="24"/>
        </w:rPr>
        <w:t>ЛОПАТИНСКОГО СЕЛЬСОВЕТА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1. </w:t>
      </w:r>
      <w:proofErr w:type="gramStart"/>
      <w:r w:rsidRPr="00437DA1">
        <w:rPr>
          <w:rFonts w:ascii="Times New Roman" w:hAnsi="Times New Roman"/>
          <w:sz w:val="24"/>
          <w:szCs w:val="24"/>
        </w:rPr>
        <w:t xml:space="preserve">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sz w:val="24"/>
          <w:szCs w:val="24"/>
        </w:rPr>
        <w:t xml:space="preserve"> (далее ‒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 </w:t>
      </w:r>
      <w:r>
        <w:rPr>
          <w:rFonts w:ascii="Times New Roman" w:hAnsi="Times New Roman"/>
          <w:sz w:val="24"/>
          <w:szCs w:val="24"/>
        </w:rPr>
        <w:t>Татарского района</w:t>
      </w:r>
      <w:r w:rsidRPr="00437DA1">
        <w:rPr>
          <w:rFonts w:ascii="Times New Roman" w:hAnsi="Times New Roman"/>
          <w:i/>
          <w:sz w:val="24"/>
          <w:szCs w:val="24"/>
        </w:rPr>
        <w:t xml:space="preserve">, </w:t>
      </w:r>
      <w:r w:rsidRPr="00437DA1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4. 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Письменное заявление депутата направляется в администрацию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sz w:val="24"/>
          <w:szCs w:val="24"/>
        </w:rPr>
        <w:t xml:space="preserve">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i/>
          <w:sz w:val="24"/>
          <w:szCs w:val="24"/>
        </w:rPr>
        <w:t xml:space="preserve">  </w:t>
      </w:r>
      <w:r w:rsidRPr="00437DA1">
        <w:rPr>
          <w:rFonts w:ascii="Times New Roman" w:hAnsi="Times New Roman"/>
          <w:sz w:val="24"/>
          <w:szCs w:val="24"/>
        </w:rPr>
        <w:t>Дата и время проведения встречи должны планироваться депутатами исходя из графика работы организации, учреждения, в ведении которого находится помещение для проведения встречи</w:t>
      </w:r>
      <w:r w:rsidRPr="00437DA1">
        <w:rPr>
          <w:rStyle w:val="a6"/>
          <w:sz w:val="24"/>
          <w:szCs w:val="24"/>
        </w:rPr>
        <w:footnoteReference w:id="1"/>
      </w:r>
      <w:r w:rsidRPr="00437DA1">
        <w:rPr>
          <w:rFonts w:ascii="Times New Roman" w:hAnsi="Times New Roman"/>
          <w:sz w:val="24"/>
          <w:szCs w:val="24"/>
        </w:rPr>
        <w:t>.</w:t>
      </w: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6. Администрация 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</w:t>
      </w:r>
      <w:proofErr w:type="gramStart"/>
      <w:r w:rsidRPr="00437DA1">
        <w:rPr>
          <w:rFonts w:ascii="Times New Roman" w:hAnsi="Times New Roman"/>
          <w:sz w:val="24"/>
          <w:szCs w:val="24"/>
        </w:rPr>
        <w:t>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  <w:proofErr w:type="gramEnd"/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lastRenderedPageBreak/>
        <w:t xml:space="preserve">7. Испрашиваемое помещение предоставляется депутату, если оно не </w:t>
      </w:r>
      <w:proofErr w:type="gramStart"/>
      <w:r w:rsidRPr="00437DA1">
        <w:rPr>
          <w:rFonts w:ascii="Times New Roman" w:hAnsi="Times New Roman"/>
          <w:sz w:val="24"/>
          <w:szCs w:val="24"/>
        </w:rPr>
        <w:t>было</w:t>
      </w:r>
      <w:proofErr w:type="gramEnd"/>
      <w:r w:rsidRPr="00437DA1">
        <w:rPr>
          <w:rFonts w:ascii="Times New Roman" w:hAnsi="Times New Roman"/>
          <w:sz w:val="24"/>
          <w:szCs w:val="24"/>
        </w:rPr>
        <w:t xml:space="preserve">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13. Нормы предельной </w:t>
      </w:r>
      <w:proofErr w:type="spellStart"/>
      <w:r w:rsidRPr="00437DA1">
        <w:rPr>
          <w:rFonts w:ascii="Times New Roman" w:hAnsi="Times New Roman"/>
          <w:sz w:val="24"/>
          <w:szCs w:val="24"/>
        </w:rPr>
        <w:t>заполняемости</w:t>
      </w:r>
      <w:proofErr w:type="spellEnd"/>
      <w:r w:rsidRPr="00437DA1">
        <w:rPr>
          <w:rFonts w:ascii="Times New Roman" w:hAnsi="Times New Roman"/>
          <w:sz w:val="24"/>
          <w:szCs w:val="24"/>
        </w:rPr>
        <w:t xml:space="preserve"> в помещениях для проведения встреч депутатов с избирателями: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13.2. в помещениях, не оборудованных стационарными зрительскими местами, не менее __ квадратного метра на человека</w:t>
      </w:r>
      <w:r w:rsidRPr="00437DA1">
        <w:rPr>
          <w:rStyle w:val="a6"/>
          <w:sz w:val="24"/>
          <w:szCs w:val="24"/>
        </w:rPr>
        <w:footnoteReference w:id="2"/>
      </w:r>
      <w:r w:rsidRPr="00437DA1">
        <w:rPr>
          <w:rFonts w:ascii="Times New Roman" w:hAnsi="Times New Roman"/>
          <w:sz w:val="24"/>
          <w:szCs w:val="24"/>
        </w:rPr>
        <w:t>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15 Депутат (депутаты) обеспечивает (обеспечивают) сохранность помещения и имущества, находящегося в нем.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br w:type="page"/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к Порядку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предоставления помещений для проведения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встреч депутатов с избирателями на территории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 сельсовета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Форма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___________________________________________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___________________________________________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администрация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от ________________________________________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(Ф.И.О. депутата)</w:t>
      </w:r>
    </w:p>
    <w:p w:rsidR="000065E1" w:rsidRPr="00437DA1" w:rsidRDefault="000065E1" w:rsidP="000065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75"/>
      <w:bookmarkEnd w:id="1"/>
      <w:r w:rsidRPr="00437DA1">
        <w:rPr>
          <w:rFonts w:ascii="Times New Roman" w:hAnsi="Times New Roman"/>
          <w:sz w:val="24"/>
          <w:szCs w:val="24"/>
        </w:rPr>
        <w:t xml:space="preserve">ЗАЯВЛЕНИЕ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о предоставлении помещения для проведения встречи депутата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с избирателями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Прошу предоставить помещение по адресу: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___________ </w:t>
      </w:r>
      <w:r w:rsidRPr="00437DA1">
        <w:rPr>
          <w:rFonts w:ascii="Times New Roman" w:hAnsi="Times New Roman"/>
          <w:i/>
          <w:sz w:val="24"/>
          <w:szCs w:val="24"/>
        </w:rPr>
        <w:t xml:space="preserve">(наименование городского округа, </w:t>
      </w:r>
      <w:r w:rsidRPr="00437DA1">
        <w:rPr>
          <w:rFonts w:ascii="Times New Roman" w:hAnsi="Times New Roman"/>
          <w:bCs/>
          <w:i/>
          <w:sz w:val="24"/>
          <w:szCs w:val="24"/>
          <w:lang w:eastAsia="ru-RU"/>
        </w:rPr>
        <w:t>муниципального района,</w:t>
      </w:r>
      <w:r w:rsidRPr="00437DA1">
        <w:rPr>
          <w:rFonts w:ascii="Times New Roman" w:hAnsi="Times New Roman"/>
          <w:i/>
          <w:sz w:val="24"/>
          <w:szCs w:val="24"/>
        </w:rPr>
        <w:t xml:space="preserve"> поселения)</w:t>
      </w:r>
      <w:r w:rsidRPr="00437DA1">
        <w:rPr>
          <w:rFonts w:ascii="Times New Roman" w:hAnsi="Times New Roman"/>
          <w:sz w:val="24"/>
          <w:szCs w:val="24"/>
        </w:rPr>
        <w:t xml:space="preserve">, __________ </w:t>
      </w:r>
      <w:r w:rsidRPr="00437DA1">
        <w:rPr>
          <w:rFonts w:ascii="Times New Roman" w:hAnsi="Times New Roman"/>
          <w:i/>
          <w:sz w:val="24"/>
          <w:szCs w:val="24"/>
        </w:rPr>
        <w:t>(наименование организации, учреждения, в ведении которого находится помещение),</w:t>
      </w:r>
      <w:r w:rsidRPr="00437DA1">
        <w:rPr>
          <w:rFonts w:ascii="Times New Roman" w:hAnsi="Times New Roman"/>
          <w:sz w:val="24"/>
          <w:szCs w:val="24"/>
        </w:rPr>
        <w:t xml:space="preserve">___________ </w:t>
      </w:r>
      <w:r w:rsidRPr="00437DA1">
        <w:rPr>
          <w:rFonts w:ascii="Times New Roman" w:hAnsi="Times New Roman"/>
          <w:i/>
          <w:sz w:val="24"/>
          <w:szCs w:val="24"/>
        </w:rPr>
        <w:t>(улица)</w:t>
      </w:r>
      <w:r w:rsidRPr="00437DA1">
        <w:rPr>
          <w:rFonts w:ascii="Times New Roman" w:hAnsi="Times New Roman"/>
          <w:sz w:val="24"/>
          <w:szCs w:val="24"/>
        </w:rPr>
        <w:t xml:space="preserve">, ____________ </w:t>
      </w:r>
      <w:r w:rsidRPr="00437DA1">
        <w:rPr>
          <w:rFonts w:ascii="Times New Roman" w:hAnsi="Times New Roman"/>
          <w:i/>
          <w:sz w:val="24"/>
          <w:szCs w:val="24"/>
        </w:rPr>
        <w:t xml:space="preserve">(дом), ____________ (указывается помещение, например, зал, кабинет) </w:t>
      </w:r>
      <w:r w:rsidRPr="00437DA1">
        <w:rPr>
          <w:rFonts w:ascii="Times New Roman" w:hAnsi="Times New Roman"/>
          <w:sz w:val="24"/>
          <w:szCs w:val="24"/>
        </w:rPr>
        <w:t>для проведения встречи</w:t>
      </w:r>
      <w:r w:rsidRPr="00437DA1">
        <w:rPr>
          <w:rFonts w:ascii="Times New Roman" w:hAnsi="Times New Roman"/>
          <w:i/>
          <w:sz w:val="24"/>
          <w:szCs w:val="24"/>
        </w:rPr>
        <w:t xml:space="preserve"> </w:t>
      </w:r>
      <w:r w:rsidRPr="00437DA1">
        <w:rPr>
          <w:rFonts w:ascii="Times New Roman" w:hAnsi="Times New Roman"/>
          <w:sz w:val="24"/>
          <w:szCs w:val="24"/>
        </w:rPr>
        <w:t xml:space="preserve">с избирателями, которая планируется «___» _______________ 20___ года продолжительностью ____________ </w:t>
      </w:r>
      <w:r w:rsidRPr="00437DA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437DA1">
        <w:rPr>
          <w:rFonts w:ascii="Times New Roman" w:hAnsi="Times New Roman"/>
          <w:i/>
          <w:sz w:val="24"/>
          <w:szCs w:val="24"/>
        </w:rPr>
        <w:t>указываются</w:t>
      </w:r>
      <w:proofErr w:type="gramEnd"/>
      <w:r w:rsidRPr="00437DA1">
        <w:rPr>
          <w:rFonts w:ascii="Times New Roman" w:hAnsi="Times New Roman"/>
          <w:i/>
          <w:sz w:val="24"/>
          <w:szCs w:val="24"/>
        </w:rPr>
        <w:t xml:space="preserve"> время начала проведения встречи и ее продолжительность)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Примерное число участников: ______________________________________________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Ответственный за проведение мероприятия (встречи) _____________ (Ф.И.О, статус)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Дата подачи заявления: «____» ____________ 20___ г.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Приложение:</w:t>
      </w:r>
      <w:r w:rsidRPr="00437DA1">
        <w:rPr>
          <w:rStyle w:val="a6"/>
          <w:sz w:val="24"/>
          <w:szCs w:val="24"/>
        </w:rPr>
        <w:footnoteReference w:id="3"/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Депутат _________________                     _____________________________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                        (подпись)                                        (расшифровка подписи)</w:t>
      </w:r>
      <w:r w:rsidRPr="00437DA1">
        <w:rPr>
          <w:rFonts w:ascii="Times New Roman" w:hAnsi="Times New Roman"/>
          <w:sz w:val="24"/>
          <w:szCs w:val="24"/>
        </w:rPr>
        <w:br w:type="page"/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 сельсовета</w:t>
      </w:r>
      <w:r w:rsidRPr="00437DA1">
        <w:rPr>
          <w:rFonts w:ascii="Times New Roman" w:hAnsi="Times New Roman"/>
          <w:sz w:val="24"/>
          <w:szCs w:val="24"/>
        </w:rPr>
        <w:t xml:space="preserve">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23.01.2018г. </w:t>
      </w:r>
      <w:r w:rsidRPr="00437DA1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9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 xml:space="preserve">СПЕЦИАЛЬНО ОТВЕДЕННЫХ МЕСТ ДЛЯ ПРОВЕДЕНИЯ ВСТРЕЧ ДЕПУТАТОВ С ИЗБИРАТЕЛЯМИ НА ТЕРРИТОРИИ </w:t>
      </w:r>
      <w:r>
        <w:rPr>
          <w:rFonts w:ascii="Times New Roman" w:hAnsi="Times New Roman"/>
          <w:b/>
          <w:bCs/>
          <w:sz w:val="24"/>
          <w:szCs w:val="24"/>
        </w:rPr>
        <w:t>ЛОПАТИНСКОГО СЕЛЬСОВЕТА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площадка,  расположенная у Лопатинского Дома культуры на пл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ентральной,9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65E1" w:rsidRDefault="000065E1" w:rsidP="00006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7DA1">
        <w:rPr>
          <w:rFonts w:ascii="Times New Roman" w:hAnsi="Times New Roman"/>
          <w:sz w:val="24"/>
          <w:szCs w:val="24"/>
        </w:rPr>
        <w:t>2.</w:t>
      </w:r>
      <w:r w:rsidRPr="00911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площадка,  расположенная у </w:t>
      </w:r>
      <w:proofErr w:type="spellStart"/>
      <w:r>
        <w:rPr>
          <w:rFonts w:ascii="Times New Roman" w:hAnsi="Times New Roman"/>
          <w:sz w:val="24"/>
          <w:szCs w:val="24"/>
        </w:rPr>
        <w:t>Тайлаковского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клуба </w:t>
      </w:r>
      <w:r w:rsidRPr="00911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зерная,17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br w:type="page"/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lastRenderedPageBreak/>
        <w:t>Приложение № 3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Лопатинского сельсовета</w:t>
      </w:r>
      <w:r w:rsidRPr="00437DA1">
        <w:rPr>
          <w:rFonts w:ascii="Times New Roman" w:hAnsi="Times New Roman"/>
          <w:sz w:val="24"/>
          <w:szCs w:val="24"/>
        </w:rPr>
        <w:t xml:space="preserve"> 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23.01.2018г. </w:t>
      </w:r>
      <w:r w:rsidRPr="00437DA1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9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108"/>
      <w:bookmarkEnd w:id="2"/>
      <w:r w:rsidRPr="00437DA1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>ПОМЕЩЕНИЙ ДЛЯ ПРОВЕДЕНИЯ ВСТРЕЧ ДЕПУТАТОВ С ИЗБИРАТЕЛЯМИ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37DA1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ЛОПАТИНСКОГО СЕЛЬСОВЕТА</w:t>
      </w:r>
    </w:p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4707"/>
      </w:tblGrid>
      <w:tr w:rsidR="000065E1" w:rsidRPr="00437DA1" w:rsidTr="00957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7D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7D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7D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Наименование организации, учреждения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Адрес организации, учреждения, помещение (зал, кабинет)</w:t>
            </w:r>
          </w:p>
        </w:tc>
      </w:tr>
      <w:tr w:rsidR="000065E1" w:rsidRPr="00437DA1" w:rsidTr="00957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пл.Центральная,9</w:t>
            </w:r>
          </w:p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</w:tr>
      <w:tr w:rsidR="000065E1" w:rsidRPr="00437DA1" w:rsidTr="00957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Тайлаковский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E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ул.Озерная,17</w:t>
            </w:r>
          </w:p>
          <w:p w:rsidR="000065E1" w:rsidRPr="00437DA1" w:rsidRDefault="000065E1" w:rsidP="0095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</w:tr>
    </w:tbl>
    <w:p w:rsidR="000065E1" w:rsidRPr="00437DA1" w:rsidRDefault="000065E1" w:rsidP="000065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E1" w:rsidRDefault="000065E1" w:rsidP="00006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9B" w:rsidRDefault="000B729B"/>
    <w:sectPr w:rsidR="000B729B" w:rsidSect="000B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E1" w:rsidRDefault="000065E1" w:rsidP="000065E1">
      <w:pPr>
        <w:spacing w:after="0" w:line="240" w:lineRule="auto"/>
      </w:pPr>
      <w:r>
        <w:separator/>
      </w:r>
    </w:p>
  </w:endnote>
  <w:endnote w:type="continuationSeparator" w:id="0">
    <w:p w:rsidR="000065E1" w:rsidRDefault="000065E1" w:rsidP="0000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E1" w:rsidRDefault="000065E1" w:rsidP="000065E1">
      <w:pPr>
        <w:spacing w:after="0" w:line="240" w:lineRule="auto"/>
      </w:pPr>
      <w:r>
        <w:separator/>
      </w:r>
    </w:p>
  </w:footnote>
  <w:footnote w:type="continuationSeparator" w:id="0">
    <w:p w:rsidR="000065E1" w:rsidRDefault="000065E1" w:rsidP="000065E1">
      <w:pPr>
        <w:spacing w:after="0" w:line="240" w:lineRule="auto"/>
      </w:pPr>
      <w:r>
        <w:continuationSeparator/>
      </w:r>
    </w:p>
  </w:footnote>
  <w:footnote w:id="1">
    <w:p w:rsidR="000065E1" w:rsidRDefault="000065E1" w:rsidP="000065E1">
      <w:pPr>
        <w:pStyle w:val="a4"/>
        <w:jc w:val="both"/>
      </w:pPr>
      <w:r>
        <w:rPr>
          <w:rStyle w:val="a6"/>
        </w:rPr>
        <w:footnoteRef/>
      </w:r>
      <w:r>
        <w:t> </w:t>
      </w:r>
      <w:r w:rsidRPr="00FF53CA">
        <w:rPr>
          <w:rFonts w:ascii="Times New Roman" w:hAnsi="Times New Roman"/>
        </w:rPr>
        <w:t xml:space="preserve">Муниципалитет может установить возможность проведения </w:t>
      </w:r>
      <w:proofErr w:type="gramStart"/>
      <w:r w:rsidRPr="00FF53CA">
        <w:rPr>
          <w:rFonts w:ascii="Times New Roman" w:hAnsi="Times New Roman"/>
        </w:rPr>
        <w:t>встречи</w:t>
      </w:r>
      <w:proofErr w:type="gramEnd"/>
      <w:r w:rsidRPr="00FF53CA">
        <w:rPr>
          <w:rFonts w:ascii="Times New Roman" w:hAnsi="Times New Roman"/>
        </w:rPr>
        <w:t xml:space="preserve"> как в рамках рабочего дня, так и за его пределами.</w:t>
      </w:r>
    </w:p>
  </w:footnote>
  <w:footnote w:id="2">
    <w:p w:rsidR="000065E1" w:rsidRDefault="000065E1" w:rsidP="000065E1">
      <w:pPr>
        <w:pStyle w:val="a4"/>
      </w:pPr>
      <w:r>
        <w:rPr>
          <w:rStyle w:val="a6"/>
        </w:rPr>
        <w:footnoteRef/>
      </w:r>
      <w:r>
        <w:t> </w:t>
      </w:r>
      <w:r w:rsidRPr="00994623">
        <w:rPr>
          <w:rFonts w:ascii="Times New Roman" w:hAnsi="Times New Roman"/>
          <w:color w:val="000000"/>
        </w:rPr>
        <w:t>Устанавливается норматив.</w:t>
      </w:r>
    </w:p>
  </w:footnote>
  <w:footnote w:id="3">
    <w:p w:rsidR="000065E1" w:rsidRPr="00994623" w:rsidRDefault="000065E1" w:rsidP="000065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5E1"/>
    <w:rsid w:val="000065E1"/>
    <w:rsid w:val="000B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E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0065E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065E1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0065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65E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0065E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2018-01-29T09:46:00Z</dcterms:created>
  <dcterms:modified xsi:type="dcterms:W3CDTF">2018-01-29T09:46:00Z</dcterms:modified>
</cp:coreProperties>
</file>