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974" w:rsidRPr="00202974" w:rsidRDefault="00202974" w:rsidP="00202974">
      <w:pPr>
        <w:spacing w:after="0" w:line="240" w:lineRule="auto"/>
        <w:rPr>
          <w:rFonts w:ascii="Times New Roman" w:hAnsi="Times New Roman" w:cs="Times New Roman"/>
          <w:sz w:val="32"/>
          <w:szCs w:val="32"/>
        </w:rPr>
      </w:pPr>
      <w:proofErr w:type="spellStart"/>
      <w:r>
        <w:rPr>
          <w:rFonts w:ascii="Times New Roman" w:hAnsi="Times New Roman" w:cs="Times New Roman"/>
          <w:b/>
          <w:bCs/>
          <w:color w:val="008000"/>
          <w:sz w:val="32"/>
          <w:szCs w:val="32"/>
        </w:rPr>
        <w:t>Купинское</w:t>
      </w:r>
      <w:proofErr w:type="spellEnd"/>
      <w:r>
        <w:rPr>
          <w:rFonts w:ascii="Times New Roman" w:hAnsi="Times New Roman" w:cs="Times New Roman"/>
          <w:b/>
          <w:bCs/>
          <w:color w:val="008000"/>
          <w:sz w:val="32"/>
          <w:szCs w:val="32"/>
        </w:rPr>
        <w:t xml:space="preserve"> инспекторское отделение ФКУ «Центр ГИМС МЧС России по Новосибирской области»; администрация Татарского района:</w:t>
      </w:r>
    </w:p>
    <w:p w:rsidR="005077CD" w:rsidRPr="005077CD" w:rsidRDefault="005077CD" w:rsidP="005077C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77CD">
        <w:rPr>
          <w:rFonts w:ascii="Times New Roman" w:eastAsia="Times New Roman" w:hAnsi="Times New Roman" w:cs="Times New Roman"/>
          <w:b/>
          <w:bCs/>
          <w:kern w:val="36"/>
          <w:sz w:val="48"/>
          <w:szCs w:val="48"/>
        </w:rPr>
        <w:t>БЕЗОПАСНОСТЬ ПРИ ПОДВОДНОЙ ОХОТЕ</w:t>
      </w:r>
    </w:p>
    <w:p w:rsidR="005077CD" w:rsidRPr="005077CD" w:rsidRDefault="005077CD" w:rsidP="005077CD">
      <w:pPr>
        <w:spacing w:before="100" w:beforeAutospacing="1" w:after="100" w:afterAutospacing="1" w:line="240" w:lineRule="auto"/>
        <w:rPr>
          <w:rFonts w:ascii="Times New Roman" w:eastAsia="Times New Roman" w:hAnsi="Times New Roman" w:cs="Times New Roman"/>
          <w:sz w:val="24"/>
          <w:szCs w:val="24"/>
        </w:rPr>
      </w:pPr>
      <w:r w:rsidRPr="005077CD">
        <w:rPr>
          <w:rFonts w:ascii="Times New Roman" w:eastAsia="Times New Roman" w:hAnsi="Times New Roman" w:cs="Times New Roman"/>
          <w:sz w:val="24"/>
          <w:szCs w:val="24"/>
        </w:rPr>
        <w:t>Подводная охота (далее - ПО) является по своей сути экстремальным, небезопасным занятием, поэтому вопросам безопасности во время ПО должно постоянно уделяться особое внимание. Под понятием “безопасность” в данном случае следует понимать совокупность всех мер, направленных на сохранение жизни и здоровья подводного охотника.</w:t>
      </w:r>
    </w:p>
    <w:p w:rsidR="005077CD" w:rsidRPr="005077CD" w:rsidRDefault="005077CD" w:rsidP="005077CD">
      <w:pPr>
        <w:spacing w:before="100" w:beforeAutospacing="1" w:after="100" w:afterAutospacing="1" w:line="240" w:lineRule="auto"/>
        <w:rPr>
          <w:rFonts w:ascii="Times New Roman" w:eastAsia="Times New Roman" w:hAnsi="Times New Roman" w:cs="Times New Roman"/>
          <w:sz w:val="24"/>
          <w:szCs w:val="24"/>
        </w:rPr>
      </w:pPr>
      <w:r w:rsidRPr="005077CD">
        <w:rPr>
          <w:rFonts w:ascii="Times New Roman" w:eastAsia="Times New Roman" w:hAnsi="Times New Roman" w:cs="Times New Roman"/>
          <w:sz w:val="24"/>
          <w:szCs w:val="24"/>
        </w:rPr>
        <w:t>Если попытаться классифицировать основные направления безопасности ПО, можно условно выделить следующие группы факторов риска.</w:t>
      </w:r>
      <w:r w:rsidRPr="005077CD">
        <w:rPr>
          <w:rFonts w:ascii="Times New Roman" w:eastAsia="Times New Roman" w:hAnsi="Times New Roman" w:cs="Times New Roman"/>
          <w:sz w:val="24"/>
          <w:szCs w:val="24"/>
        </w:rPr>
        <w:br/>
        <w:t>В первую группу входят вопросы, связанные с выбором правильной с точки зрения безопасности подводной экипировки, безопасной эксплуатации ее. Такая составляющая снаряжения, как подводное оружие, само по себе является предметом повышенной опасности, поэтому отдельного, особого внимания требуют правила обращения с ним на берегу и в воде.</w:t>
      </w:r>
      <w:r w:rsidRPr="005077CD">
        <w:rPr>
          <w:rFonts w:ascii="Times New Roman" w:eastAsia="Times New Roman" w:hAnsi="Times New Roman" w:cs="Times New Roman"/>
          <w:sz w:val="24"/>
          <w:szCs w:val="24"/>
        </w:rPr>
        <w:br/>
        <w:t xml:space="preserve">Ко второй группе следует отнести факторы риска, связанные с пребыванием человека в водной среде. Во время охоты, в процессе плавания и ныряния на глубину с задержкой дыхания охотник в течение длительного времени (иногда нескольких часов) затрачивает, как правило, весьма значительные физические усилия. При этом на фоне общей усталости возможны проявления таких опасных явлений как кислородное голодание, переохлаждение, перегрев, и даже, как ни странным может показаться, обезвоживание организма. </w:t>
      </w:r>
      <w:r w:rsidRPr="005077CD">
        <w:rPr>
          <w:rFonts w:ascii="Times New Roman" w:eastAsia="Times New Roman" w:hAnsi="Times New Roman" w:cs="Times New Roman"/>
          <w:sz w:val="24"/>
          <w:szCs w:val="24"/>
        </w:rPr>
        <w:br/>
        <w:t>К третьей группе относятся факторы риска, связанные непосредственно с процессом охоты. Это и возможность встречи с сетями, ныряние вблизи подводных коряг, затопленных деревьев, завалов и другие потенциально рискованные действия. Специальные меры безопасности необходимо предпринимать при ночной и зимней охотах.</w:t>
      </w:r>
      <w:r w:rsidRPr="005077CD">
        <w:rPr>
          <w:rFonts w:ascii="Times New Roman" w:eastAsia="Times New Roman" w:hAnsi="Times New Roman" w:cs="Times New Roman"/>
          <w:sz w:val="24"/>
          <w:szCs w:val="24"/>
        </w:rPr>
        <w:br/>
        <w:t>К отдельной группе относятся опасности, связанные с тем, что в процессе ПО охотник может контактировать с некоторыми потенциально опасными для человека обитателями глубин.</w:t>
      </w:r>
      <w:r w:rsidRPr="005077CD">
        <w:rPr>
          <w:rFonts w:ascii="Times New Roman" w:eastAsia="Times New Roman" w:hAnsi="Times New Roman" w:cs="Times New Roman"/>
          <w:sz w:val="24"/>
          <w:szCs w:val="24"/>
        </w:rPr>
        <w:br/>
        <w:t>Особо нужно выделить вопросы медицинского плана, в первую очередь связанные с профилактикой некоторых специфических заболеваний подводников.</w:t>
      </w:r>
      <w:r w:rsidRPr="005077CD">
        <w:rPr>
          <w:rFonts w:ascii="Times New Roman" w:eastAsia="Times New Roman" w:hAnsi="Times New Roman" w:cs="Times New Roman"/>
          <w:sz w:val="24"/>
          <w:szCs w:val="24"/>
        </w:rPr>
        <w:br/>
        <w:t>Уже из этого условного списка понятно, что подробное, развернутое освещение всех вопросов безопасности выходит за рамки данной брошюры. Ее цель – дать в краткой, тезисной форме конкретные рекомендации подводным охотникам, особенно начинающим.</w:t>
      </w:r>
    </w:p>
    <w:p w:rsidR="005077CD" w:rsidRPr="005077CD" w:rsidRDefault="005077CD" w:rsidP="005077CD">
      <w:pPr>
        <w:spacing w:before="100" w:beforeAutospacing="1" w:after="100" w:afterAutospacing="1" w:line="240" w:lineRule="auto"/>
        <w:rPr>
          <w:rFonts w:ascii="Times New Roman" w:eastAsia="Times New Roman" w:hAnsi="Times New Roman" w:cs="Times New Roman"/>
          <w:sz w:val="24"/>
          <w:szCs w:val="24"/>
        </w:rPr>
      </w:pPr>
      <w:r w:rsidRPr="005077CD">
        <w:rPr>
          <w:rFonts w:ascii="Times New Roman" w:eastAsia="Times New Roman" w:hAnsi="Times New Roman" w:cs="Times New Roman"/>
          <w:sz w:val="24"/>
          <w:szCs w:val="24"/>
        </w:rPr>
        <w:t>БЕЗОПАСНОСТЬ ПРИ ОБРАЩЕНИИ</w:t>
      </w:r>
      <w:r w:rsidRPr="005077CD">
        <w:rPr>
          <w:rFonts w:ascii="Times New Roman" w:eastAsia="Times New Roman" w:hAnsi="Times New Roman" w:cs="Times New Roman"/>
          <w:sz w:val="24"/>
          <w:szCs w:val="24"/>
        </w:rPr>
        <w:br/>
        <w:t>С ПОДВОДНЫМ СНАРЯЖЕНИЕМ</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1. ПОДВОДНЫЕ РУЖЬЯ</w:t>
      </w:r>
      <w:r w:rsidRPr="005077CD">
        <w:rPr>
          <w:rFonts w:ascii="Times New Roman" w:eastAsia="Times New Roman" w:hAnsi="Times New Roman" w:cs="Times New Roman"/>
          <w:sz w:val="24"/>
          <w:szCs w:val="24"/>
        </w:rPr>
        <w:br/>
        <w:t xml:space="preserve">Говоря о конструктивных аспектах безопасности подводных ружей, отметим в первую очередь наличие у них надежного предохранителя (как правило, блокирующего перемещение спускового крючка). У абсолютного большинства серийно производящихся ружей такой предохранитель есть. Другое дело, насколько удобно им пользоваться. </w:t>
      </w:r>
      <w:r w:rsidRPr="005077CD">
        <w:rPr>
          <w:rFonts w:ascii="Times New Roman" w:eastAsia="Times New Roman" w:hAnsi="Times New Roman" w:cs="Times New Roman"/>
          <w:sz w:val="24"/>
          <w:szCs w:val="24"/>
        </w:rPr>
        <w:lastRenderedPageBreak/>
        <w:t xml:space="preserve">Некоторые конструкции предохранителей таковы, что даже у самого терпеливого и осторожного охотника после первого же попытки использования этого устройства появляется желание выломать его раз и навсегда. Помните, что никакой, даже самый совершенный предохранитель никогда не даст стопроцентной гарантии от несанкционированного, случайного выстрела (самострела). Главный предохранитель должен быть в голове подводного охотника! </w:t>
      </w:r>
      <w:r w:rsidRPr="005077CD">
        <w:rPr>
          <w:rFonts w:ascii="Times New Roman" w:eastAsia="Times New Roman" w:hAnsi="Times New Roman" w:cs="Times New Roman"/>
          <w:sz w:val="24"/>
          <w:szCs w:val="24"/>
        </w:rPr>
        <w:br/>
        <w:t xml:space="preserve">Отдельно остановимся на правилах обращения с подводным оружием. Вот они, основные, выработанные многолетней охотничьей практикой пункты этих правил.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заряжайте ружье на берегу. Заряжание ружья должна осуществляться только в воде (но отнюдь не в воздухе, стоя по колено в воде), лучше всего заряжать ружье непосредственно вблизи места предполагаемой охоты. При заряжании подводного ружья не направляйте гарпун вверх, держите ружье горизонтально, а лучше с некоторым наклоном его ствола вниз, ко дну (впрочем, для </w:t>
      </w:r>
      <w:proofErr w:type="spellStart"/>
      <w:r w:rsidRPr="005077CD">
        <w:rPr>
          <w:rFonts w:ascii="Times New Roman" w:eastAsia="Times New Roman" w:hAnsi="Times New Roman" w:cs="Times New Roman"/>
          <w:sz w:val="24"/>
          <w:szCs w:val="24"/>
        </w:rPr>
        <w:t>пневматов</w:t>
      </w:r>
      <w:proofErr w:type="spellEnd"/>
      <w:r w:rsidRPr="005077CD">
        <w:rPr>
          <w:rFonts w:ascii="Times New Roman" w:eastAsia="Times New Roman" w:hAnsi="Times New Roman" w:cs="Times New Roman"/>
          <w:sz w:val="24"/>
          <w:szCs w:val="24"/>
        </w:rPr>
        <w:t xml:space="preserve"> большой длины, при заряжании их с упором рукоятки в бедро или лодыжку, это не всегда осуществимо). При заряжании пневматических ружей пользуйтесь только надежными, проверенными </w:t>
      </w:r>
      <w:proofErr w:type="spellStart"/>
      <w:r w:rsidRPr="005077CD">
        <w:rPr>
          <w:rFonts w:ascii="Times New Roman" w:eastAsia="Times New Roman" w:hAnsi="Times New Roman" w:cs="Times New Roman"/>
          <w:sz w:val="24"/>
          <w:szCs w:val="24"/>
        </w:rPr>
        <w:t>заряжалками</w:t>
      </w:r>
      <w:proofErr w:type="spellEnd"/>
      <w:r w:rsidRPr="005077CD">
        <w:rPr>
          <w:rFonts w:ascii="Times New Roman" w:eastAsia="Times New Roman" w:hAnsi="Times New Roman" w:cs="Times New Roman"/>
          <w:sz w:val="24"/>
          <w:szCs w:val="24"/>
        </w:rPr>
        <w:t xml:space="preserve">, лучше цельнометаллическими. Пользуйтесь т.н. безопасными </w:t>
      </w:r>
      <w:proofErr w:type="spellStart"/>
      <w:r w:rsidRPr="005077CD">
        <w:rPr>
          <w:rFonts w:ascii="Times New Roman" w:eastAsia="Times New Roman" w:hAnsi="Times New Roman" w:cs="Times New Roman"/>
          <w:sz w:val="24"/>
          <w:szCs w:val="24"/>
        </w:rPr>
        <w:t>заряжалками</w:t>
      </w:r>
      <w:proofErr w:type="spellEnd"/>
      <w:r w:rsidRPr="005077CD">
        <w:rPr>
          <w:rFonts w:ascii="Times New Roman" w:eastAsia="Times New Roman" w:hAnsi="Times New Roman" w:cs="Times New Roman"/>
          <w:sz w:val="24"/>
          <w:szCs w:val="24"/>
        </w:rPr>
        <w:t xml:space="preserve">, выводящими наконечник гарпуна за пределы ладони. Никогда не используйте для заряжания ружья разные случайные предметы, деревяшки, ножи, грузы и т.п. Не крепите </w:t>
      </w:r>
      <w:proofErr w:type="spellStart"/>
      <w:r w:rsidRPr="005077CD">
        <w:rPr>
          <w:rFonts w:ascii="Times New Roman" w:eastAsia="Times New Roman" w:hAnsi="Times New Roman" w:cs="Times New Roman"/>
          <w:sz w:val="24"/>
          <w:szCs w:val="24"/>
        </w:rPr>
        <w:t>заряжалки</w:t>
      </w:r>
      <w:proofErr w:type="spellEnd"/>
      <w:r w:rsidRPr="005077CD">
        <w:rPr>
          <w:rFonts w:ascii="Times New Roman" w:eastAsia="Times New Roman" w:hAnsi="Times New Roman" w:cs="Times New Roman"/>
          <w:sz w:val="24"/>
          <w:szCs w:val="24"/>
        </w:rPr>
        <w:t xml:space="preserve"> к руке “намертво” прочными шнурами и ремешками – простая резинка обеспечит вам как сохранность </w:t>
      </w:r>
      <w:proofErr w:type="spellStart"/>
      <w:r w:rsidRPr="005077CD">
        <w:rPr>
          <w:rFonts w:ascii="Times New Roman" w:eastAsia="Times New Roman" w:hAnsi="Times New Roman" w:cs="Times New Roman"/>
          <w:sz w:val="24"/>
          <w:szCs w:val="24"/>
        </w:rPr>
        <w:t>заряжалки</w:t>
      </w:r>
      <w:proofErr w:type="spellEnd"/>
      <w:r w:rsidRPr="005077CD">
        <w:rPr>
          <w:rFonts w:ascii="Times New Roman" w:eastAsia="Times New Roman" w:hAnsi="Times New Roman" w:cs="Times New Roman"/>
          <w:sz w:val="24"/>
          <w:szCs w:val="24"/>
        </w:rPr>
        <w:t xml:space="preserve">, так и ее “свободный полет” в случае случайного срыва гарпуна при заряжании. Отпускайте после заряжания </w:t>
      </w:r>
      <w:proofErr w:type="spellStart"/>
      <w:r w:rsidRPr="005077CD">
        <w:rPr>
          <w:rFonts w:ascii="Times New Roman" w:eastAsia="Times New Roman" w:hAnsi="Times New Roman" w:cs="Times New Roman"/>
          <w:sz w:val="24"/>
          <w:szCs w:val="24"/>
        </w:rPr>
        <w:t>пневматов</w:t>
      </w:r>
      <w:proofErr w:type="spellEnd"/>
      <w:r w:rsidRPr="005077CD">
        <w:rPr>
          <w:rFonts w:ascii="Times New Roman" w:eastAsia="Times New Roman" w:hAnsi="Times New Roman" w:cs="Times New Roman"/>
          <w:sz w:val="24"/>
          <w:szCs w:val="24"/>
        </w:rPr>
        <w:t xml:space="preserve"> гарпун плавно, постепенно, убедившись, что он надежно защелкнулся в “боевом” положении. Точно так же плавно, по очереди снимайте руки с “желудей” зацепа-серьги арбалета, перед этим убедитесь визуально, что серьга надежно и ровно вошла в прорезь на гарпуне. Арбалеты заряжайте только в перчатках! Заряжание арбалетов голыми руками может привести к серьезным травмам, ибо срыв зацепа тяг с прорези гарпуна при зарядке – не такое уж редкое явление.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стреляйте из подводных ружей на воздухе. Кроме того, что это может после первого же выстрела привести к серьезной поломке ружей некоторых систем (например, импортных пневматических ружей), такая стрельба представляет большую опасность и для окружающих, и для самого незадачливого стрелка. Гарпун на воздухе летит со страшной силой. В том случае, если </w:t>
      </w:r>
      <w:proofErr w:type="spellStart"/>
      <w:r w:rsidRPr="005077CD">
        <w:rPr>
          <w:rFonts w:ascii="Times New Roman" w:eastAsia="Times New Roman" w:hAnsi="Times New Roman" w:cs="Times New Roman"/>
          <w:sz w:val="24"/>
          <w:szCs w:val="24"/>
        </w:rPr>
        <w:t>гарпунлинь</w:t>
      </w:r>
      <w:proofErr w:type="spellEnd"/>
      <w:r w:rsidRPr="005077CD">
        <w:rPr>
          <w:rFonts w:ascii="Times New Roman" w:eastAsia="Times New Roman" w:hAnsi="Times New Roman" w:cs="Times New Roman"/>
          <w:sz w:val="24"/>
          <w:szCs w:val="24"/>
        </w:rPr>
        <w:t xml:space="preserve"> уцелеет, гарпун, растянув его до предела, развернется и полетит назад, в сторону стрелявшего… По этой же причине никогда не стреляйте вверх, из-под воды, находясь на поверхности или на малой глубине (меньшей, чем длина линя).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Правильно подбирайте длину </w:t>
      </w:r>
      <w:proofErr w:type="spellStart"/>
      <w:r w:rsidRPr="005077CD">
        <w:rPr>
          <w:rFonts w:ascii="Times New Roman" w:eastAsia="Times New Roman" w:hAnsi="Times New Roman" w:cs="Times New Roman"/>
          <w:sz w:val="24"/>
          <w:szCs w:val="24"/>
        </w:rPr>
        <w:t>гарпунлиня</w:t>
      </w:r>
      <w:proofErr w:type="spellEnd"/>
      <w:r w:rsidRPr="005077CD">
        <w:rPr>
          <w:rFonts w:ascii="Times New Roman" w:eastAsia="Times New Roman" w:hAnsi="Times New Roman" w:cs="Times New Roman"/>
          <w:sz w:val="24"/>
          <w:szCs w:val="24"/>
        </w:rPr>
        <w:t xml:space="preserve">, не наматывайте линь на крючки </w:t>
      </w:r>
      <w:proofErr w:type="spellStart"/>
      <w:r w:rsidRPr="005077CD">
        <w:rPr>
          <w:rFonts w:ascii="Times New Roman" w:eastAsia="Times New Roman" w:hAnsi="Times New Roman" w:cs="Times New Roman"/>
          <w:sz w:val="24"/>
          <w:szCs w:val="24"/>
        </w:rPr>
        <w:t>линесброса</w:t>
      </w:r>
      <w:proofErr w:type="spellEnd"/>
      <w:r w:rsidRPr="005077CD">
        <w:rPr>
          <w:rFonts w:ascii="Times New Roman" w:eastAsia="Times New Roman" w:hAnsi="Times New Roman" w:cs="Times New Roman"/>
          <w:sz w:val="24"/>
          <w:szCs w:val="24"/>
        </w:rPr>
        <w:t xml:space="preserve"> натуго. Поскольку задний крючок </w:t>
      </w:r>
      <w:proofErr w:type="spellStart"/>
      <w:r w:rsidRPr="005077CD">
        <w:rPr>
          <w:rFonts w:ascii="Times New Roman" w:eastAsia="Times New Roman" w:hAnsi="Times New Roman" w:cs="Times New Roman"/>
          <w:sz w:val="24"/>
          <w:szCs w:val="24"/>
        </w:rPr>
        <w:t>линесброса</w:t>
      </w:r>
      <w:proofErr w:type="spellEnd"/>
      <w:r w:rsidRPr="005077CD">
        <w:rPr>
          <w:rFonts w:ascii="Times New Roman" w:eastAsia="Times New Roman" w:hAnsi="Times New Roman" w:cs="Times New Roman"/>
          <w:sz w:val="24"/>
          <w:szCs w:val="24"/>
        </w:rPr>
        <w:t xml:space="preserve"> на многих моделях ружей взаимодействует со спусковым крючком, при </w:t>
      </w:r>
      <w:proofErr w:type="spellStart"/>
      <w:r w:rsidRPr="005077CD">
        <w:rPr>
          <w:rFonts w:ascii="Times New Roman" w:eastAsia="Times New Roman" w:hAnsi="Times New Roman" w:cs="Times New Roman"/>
          <w:sz w:val="24"/>
          <w:szCs w:val="24"/>
        </w:rPr>
        <w:t>перетягивании</w:t>
      </w:r>
      <w:proofErr w:type="spellEnd"/>
      <w:r w:rsidRPr="005077CD">
        <w:rPr>
          <w:rFonts w:ascii="Times New Roman" w:eastAsia="Times New Roman" w:hAnsi="Times New Roman" w:cs="Times New Roman"/>
          <w:sz w:val="24"/>
          <w:szCs w:val="24"/>
        </w:rPr>
        <w:t xml:space="preserve"> линя может произойти самострел. Не удерживайте пневматические ружья одновременно за ресивер и намотанный на </w:t>
      </w:r>
      <w:proofErr w:type="spellStart"/>
      <w:r w:rsidRPr="005077CD">
        <w:rPr>
          <w:rFonts w:ascii="Times New Roman" w:eastAsia="Times New Roman" w:hAnsi="Times New Roman" w:cs="Times New Roman"/>
          <w:sz w:val="24"/>
          <w:szCs w:val="24"/>
        </w:rPr>
        <w:t>линесброс</w:t>
      </w:r>
      <w:proofErr w:type="spellEnd"/>
      <w:r w:rsidRPr="005077CD">
        <w:rPr>
          <w:rFonts w:ascii="Times New Roman" w:eastAsia="Times New Roman" w:hAnsi="Times New Roman" w:cs="Times New Roman"/>
          <w:sz w:val="24"/>
          <w:szCs w:val="24"/>
        </w:rPr>
        <w:t xml:space="preserve"> </w:t>
      </w:r>
      <w:proofErr w:type="spellStart"/>
      <w:r w:rsidRPr="005077CD">
        <w:rPr>
          <w:rFonts w:ascii="Times New Roman" w:eastAsia="Times New Roman" w:hAnsi="Times New Roman" w:cs="Times New Roman"/>
          <w:sz w:val="24"/>
          <w:szCs w:val="24"/>
        </w:rPr>
        <w:t>гарпунлинь</w:t>
      </w:r>
      <w:proofErr w:type="spellEnd"/>
      <w:r w:rsidRPr="005077CD">
        <w:rPr>
          <w:rFonts w:ascii="Times New Roman" w:eastAsia="Times New Roman" w:hAnsi="Times New Roman" w:cs="Times New Roman"/>
          <w:sz w:val="24"/>
          <w:szCs w:val="24"/>
        </w:rPr>
        <w:t xml:space="preserve">. Это также может привести к самострелу. Используйте, по возможности, амортизирующие элементы (амортизаторы) между </w:t>
      </w:r>
      <w:proofErr w:type="spellStart"/>
      <w:r w:rsidRPr="005077CD">
        <w:rPr>
          <w:rFonts w:ascii="Times New Roman" w:eastAsia="Times New Roman" w:hAnsi="Times New Roman" w:cs="Times New Roman"/>
          <w:sz w:val="24"/>
          <w:szCs w:val="24"/>
        </w:rPr>
        <w:t>гарпунлинем</w:t>
      </w:r>
      <w:proofErr w:type="spellEnd"/>
      <w:r w:rsidRPr="005077CD">
        <w:rPr>
          <w:rFonts w:ascii="Times New Roman" w:eastAsia="Times New Roman" w:hAnsi="Times New Roman" w:cs="Times New Roman"/>
          <w:sz w:val="24"/>
          <w:szCs w:val="24"/>
        </w:rPr>
        <w:t xml:space="preserve"> и ружьем. Следите за наличием и величиной свободного хода спускового крючка. Его малая величина (например, при неправильной регулировке специального винта на спусковом крючке) также может стать причиной случайного выстрела.</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Применяйте на подводных ружьях специальные катушки с достаточным запасом линя на них. Катушка не только поможет добыть крупный, трофейный экземпляр рыбы, но и является важным элементом безопасности, позволяя охотнику подняться с ружьем на поверхность, не делая спешных (и потому опасных) попыток высвободить с глубины застрявший гарпун.</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Особенно осторожно обращайтесь с фото-видеокамерами и подводными фонарями при креплении их на ружье. Не производите фото-видеосъемку подводных охотников и себя камерами, закрепленными ружье, даже если разряжено. Не направляйте подводный </w:t>
      </w:r>
      <w:proofErr w:type="spellStart"/>
      <w:r w:rsidRPr="005077CD">
        <w:rPr>
          <w:rFonts w:ascii="Times New Roman" w:eastAsia="Times New Roman" w:hAnsi="Times New Roman" w:cs="Times New Roman"/>
          <w:sz w:val="24"/>
          <w:szCs w:val="24"/>
        </w:rPr>
        <w:lastRenderedPageBreak/>
        <w:t>подствольный</w:t>
      </w:r>
      <w:proofErr w:type="spellEnd"/>
      <w:r w:rsidRPr="005077CD">
        <w:rPr>
          <w:rFonts w:ascii="Times New Roman" w:eastAsia="Times New Roman" w:hAnsi="Times New Roman" w:cs="Times New Roman"/>
          <w:sz w:val="24"/>
          <w:szCs w:val="24"/>
        </w:rPr>
        <w:t xml:space="preserve"> фонарь на других охотников, даже если ружье разряжено.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перерывах в охоте, при подъеме в лодку, при наземных переходах к новому месту охоты, а также при преодолении различных надводных препятствий в виде камышей, травы и т.п. обязательно разряжайте ружье. Кстати, для резиновых тяжей арбалетов вреден постоянный многочасовый натяг, давайте время от времени резине отдохнуть. Не приближайтесь с заряженным ружьем к другим охотникам во время охоты на расстояние гарантированно меньшее, чем дистанция выстрела, при необходимости подплыть друг к другу ближе разрядите ружье и попросите товарища сделать то же самое.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разряжайте ружье на берегу. К берегу вы должны подплывать с уже разряженным ружьем. Проще всего безопасно разрядить ружье “холостым” выстрелом в горизонтальном направлении, с некоторым наклоном ко дну. Разумеется, перед этим нужно убедиться, что никто и ничто не находится на траектории выстрела. Запомните: никакие самые сверхнадежные предохранители не дают вам права находиться с заряженным ружьем на берегу. Подводный охотник с заряженным ружьем на суше – потенциальный убийца или самоубийца.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Стреляйте только по ясно видимой, “опознанной” цели. Стрельба наобум, “по тени”, “на движение” может привести к самым тяжелым последствиям. Увы, бывали в охотничьей практике случаи, когда охотник стрелял во “что-то мелькнувшее, похожее на рыбу”, а попадал в другого охотника…</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занимайтесь охотой в местах массового отдыха, на пляжах. Будьте осмотрительны и осторожны, заметив неподалеку от себя другого охотника, дайте ему знать о себе. Например, постучите </w:t>
      </w:r>
      <w:proofErr w:type="spellStart"/>
      <w:r w:rsidRPr="005077CD">
        <w:rPr>
          <w:rFonts w:ascii="Times New Roman" w:eastAsia="Times New Roman" w:hAnsi="Times New Roman" w:cs="Times New Roman"/>
          <w:sz w:val="24"/>
          <w:szCs w:val="24"/>
        </w:rPr>
        <w:t>заряжалкой</w:t>
      </w:r>
      <w:proofErr w:type="spellEnd"/>
      <w:r w:rsidRPr="005077CD">
        <w:rPr>
          <w:rFonts w:ascii="Times New Roman" w:eastAsia="Times New Roman" w:hAnsi="Times New Roman" w:cs="Times New Roman"/>
          <w:sz w:val="24"/>
          <w:szCs w:val="24"/>
        </w:rPr>
        <w:t xml:space="preserve"> по какому-либо металлическому предмету (по ресиверу ружью) – такой звук в воде хорошо слышен и, скорее всего, заставит подплывшего к вам охотника обратить на вас внимание.</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перекачивайте пневматические ружья (у каждого ружья есть свои конкретные рекомендации по давлению закачки, есть свой предел прочности). Контролировать давление закачки можно не только манометром, но и косвенно, проверяя усилие зарядки на напольных весах. При пересчете усилия заряжания в давление в ресивере учитывайте площадь поршня данного ружья. Не оставляйте закаченные ружья на солнцепеке, оберегайте ружья от ударов и механических повреждений, не возите ружья и прочее снаряжение “</w:t>
      </w:r>
      <w:proofErr w:type="spellStart"/>
      <w:r w:rsidRPr="005077CD">
        <w:rPr>
          <w:rFonts w:ascii="Times New Roman" w:eastAsia="Times New Roman" w:hAnsi="Times New Roman" w:cs="Times New Roman"/>
          <w:sz w:val="24"/>
          <w:szCs w:val="24"/>
        </w:rPr>
        <w:t>внавал</w:t>
      </w:r>
      <w:proofErr w:type="spellEnd"/>
      <w:r w:rsidRPr="005077CD">
        <w:rPr>
          <w:rFonts w:ascii="Times New Roman" w:eastAsia="Times New Roman" w:hAnsi="Times New Roman" w:cs="Times New Roman"/>
          <w:sz w:val="24"/>
          <w:szCs w:val="24"/>
        </w:rPr>
        <w:t xml:space="preserve">”, пользуйтесь самодельными или покупными чехлами для ружей. Взрывы пневматических ружей сами по себе происходят крайне редко, но, как правило, производят на свидетелей незабываемое впечатление. Постоянно контролируйте состояние резиновых тяжей и </w:t>
      </w:r>
      <w:proofErr w:type="spellStart"/>
      <w:r w:rsidRPr="005077CD">
        <w:rPr>
          <w:rFonts w:ascii="Times New Roman" w:eastAsia="Times New Roman" w:hAnsi="Times New Roman" w:cs="Times New Roman"/>
          <w:sz w:val="24"/>
          <w:szCs w:val="24"/>
        </w:rPr>
        <w:t>дайнемовых</w:t>
      </w:r>
      <w:proofErr w:type="spellEnd"/>
      <w:r w:rsidRPr="005077CD">
        <w:rPr>
          <w:rFonts w:ascii="Times New Roman" w:eastAsia="Times New Roman" w:hAnsi="Times New Roman" w:cs="Times New Roman"/>
          <w:sz w:val="24"/>
          <w:szCs w:val="24"/>
        </w:rPr>
        <w:t xml:space="preserve"> зацепов на арбалетах. Не допускайте к эксплуатации тяжи, имеющие видимые повреждения, надрезы, трещины. Такой тяж может порваться в любой момент.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Перед разборкой пневматических ружей обязательно полностью стравите воздух в ресивере, для чего вывинтите заглушку с заднего торца ствола, опустите ружье вниз клапаном, направив его на какую-либо тряпку (в стравливаемом воздухе будет присутствовать масло) и осторожно надавите каким-нибудь тонким металлическим предметом на шток клапана закачки. Регулярно (например, раз в сезон) меняйте смазку в ружье, производите профилактический осмотр состояния его узлов и деталей. Этим вы продлите жизнь резиновым уплотнениям и уменьшите вероятность внезапного отказа ружья.</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производите с отказавшим внезапно ружьем никаких скоропалительных “силовых” манипуляций, тем более в воде. На случай отказов или поломок подводного ружья лучше иметь запасное ружье, чем лихорадочно производить ремонт в полевых условиях, “на коленке”, подвернувшимися под руку материалами и инструментами.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направляйте даже стопроцентно разряженное ружье в сторону людей. Не доверяйте свое ружье случайным людям. Не давайте ружье детям – игры с любым оружием иногда кончаются трагически.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lastRenderedPageBreak/>
        <w:t>2. ПОДВОДНЫЙ НОЖ</w:t>
      </w:r>
      <w:r w:rsidRPr="005077CD">
        <w:rPr>
          <w:rFonts w:ascii="Times New Roman" w:eastAsia="Times New Roman" w:hAnsi="Times New Roman" w:cs="Times New Roman"/>
          <w:sz w:val="24"/>
          <w:szCs w:val="24"/>
        </w:rPr>
        <w:br/>
        <w:t xml:space="preserve">Подводный нож - очень важный элемент безопасности! Как говорил Жак Ив </w:t>
      </w:r>
      <w:proofErr w:type="spellStart"/>
      <w:r w:rsidRPr="005077CD">
        <w:rPr>
          <w:rFonts w:ascii="Times New Roman" w:eastAsia="Times New Roman" w:hAnsi="Times New Roman" w:cs="Times New Roman"/>
          <w:sz w:val="24"/>
          <w:szCs w:val="24"/>
        </w:rPr>
        <w:t>Кусто</w:t>
      </w:r>
      <w:proofErr w:type="spellEnd"/>
      <w:r w:rsidRPr="005077CD">
        <w:rPr>
          <w:rFonts w:ascii="Times New Roman" w:eastAsia="Times New Roman" w:hAnsi="Times New Roman" w:cs="Times New Roman"/>
          <w:sz w:val="24"/>
          <w:szCs w:val="24"/>
        </w:rPr>
        <w:t xml:space="preserve">, не пригодившись тысячу раз, однажды, в тысячу первый, нож может спасти подводнику жизнь. Даже если вы охотитесь в простых условиях, в стократно проверенных местах, не оставляйте на берегу этот элемент экипировки. Основные требования к ножу следующие: качественная, высокопрочная некорродирующая сталь для клинка, острое, как бритва, лезвие (подводный нож – только для экстренных ситуаций и обездвиживания крупной добычи, для всех прочих применений – прочие ножи), удобная нескользкая рукоять. Желательно (но вовсе не обязательно) наличие </w:t>
      </w:r>
      <w:proofErr w:type="spellStart"/>
      <w:r w:rsidRPr="005077CD">
        <w:rPr>
          <w:rFonts w:ascii="Times New Roman" w:eastAsia="Times New Roman" w:hAnsi="Times New Roman" w:cs="Times New Roman"/>
          <w:sz w:val="24"/>
          <w:szCs w:val="24"/>
        </w:rPr>
        <w:t>серейторной</w:t>
      </w:r>
      <w:proofErr w:type="spellEnd"/>
      <w:r w:rsidRPr="005077CD">
        <w:rPr>
          <w:rFonts w:ascii="Times New Roman" w:eastAsia="Times New Roman" w:hAnsi="Times New Roman" w:cs="Times New Roman"/>
          <w:sz w:val="24"/>
          <w:szCs w:val="24"/>
        </w:rPr>
        <w:t xml:space="preserve"> заточки на части клинка. А вот относительно необходимости на клинке специальных </w:t>
      </w:r>
      <w:proofErr w:type="spellStart"/>
      <w:r w:rsidRPr="005077CD">
        <w:rPr>
          <w:rFonts w:ascii="Times New Roman" w:eastAsia="Times New Roman" w:hAnsi="Times New Roman" w:cs="Times New Roman"/>
          <w:sz w:val="24"/>
          <w:szCs w:val="24"/>
        </w:rPr>
        <w:t>крюков-стропорезов</w:t>
      </w:r>
      <w:proofErr w:type="spellEnd"/>
      <w:r w:rsidRPr="005077CD">
        <w:rPr>
          <w:rFonts w:ascii="Times New Roman" w:eastAsia="Times New Roman" w:hAnsi="Times New Roman" w:cs="Times New Roman"/>
          <w:sz w:val="24"/>
          <w:szCs w:val="24"/>
        </w:rPr>
        <w:t xml:space="preserve"> единого мнения нет. Ножны, их конструкция и крепление должны обеспечивать, с одной стороны, надежную фиксацию, исключающую потерю ножа. А с другой стороны, они должны обеспечивать возможность в случае необходимости моментально, “вслепую” достать нож из ножен в любом положении тела охотника, любой рукой, облаченной в перчатки (рукавицы) любой толщины. С этой точки зрения весьма заслуживает внимания набирающий популярность способ крепления ножа на груди, рукояткой вниз. Также часто ножи крепят на внутренней (во избежание зацепов и для удобства вынимания) стороне лодыжки. Иногда подводными охотниками практикуется использование совместно с основным, подводным ножом еще одного маленького, вспомогательного ножа, который в этом случае крепится на руке (предплечье) или на подводном ружье. Качественный “фирменный” нож отнюдь не является самой дешевой частью подводного снаряжения. Однако не поддавайтесь соблазну закрепить его в ножнах “намертво” из-за опасения потерять. Помните, что время на высвобождение ножа из ножен должно быть минимальным.</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3. ГРУЗОВЫЕ СИСТЕМЫ, ОГРУЗКА</w:t>
      </w:r>
      <w:r w:rsidRPr="005077CD">
        <w:rPr>
          <w:rFonts w:ascii="Times New Roman" w:eastAsia="Times New Roman" w:hAnsi="Times New Roman" w:cs="Times New Roman"/>
          <w:sz w:val="24"/>
          <w:szCs w:val="24"/>
        </w:rPr>
        <w:br/>
        <w:t xml:space="preserve">Для обеспечения правильной </w:t>
      </w:r>
      <w:proofErr w:type="spellStart"/>
      <w:r w:rsidRPr="005077CD">
        <w:rPr>
          <w:rFonts w:ascii="Times New Roman" w:eastAsia="Times New Roman" w:hAnsi="Times New Roman" w:cs="Times New Roman"/>
          <w:sz w:val="24"/>
          <w:szCs w:val="24"/>
        </w:rPr>
        <w:t>огрузки</w:t>
      </w:r>
      <w:proofErr w:type="spellEnd"/>
      <w:r w:rsidRPr="005077CD">
        <w:rPr>
          <w:rFonts w:ascii="Times New Roman" w:eastAsia="Times New Roman" w:hAnsi="Times New Roman" w:cs="Times New Roman"/>
          <w:sz w:val="24"/>
          <w:szCs w:val="24"/>
        </w:rPr>
        <w:t xml:space="preserve"> охотников, использующих </w:t>
      </w:r>
      <w:proofErr w:type="spellStart"/>
      <w:r w:rsidRPr="005077CD">
        <w:rPr>
          <w:rFonts w:ascii="Times New Roman" w:eastAsia="Times New Roman" w:hAnsi="Times New Roman" w:cs="Times New Roman"/>
          <w:sz w:val="24"/>
          <w:szCs w:val="24"/>
        </w:rPr>
        <w:t>неопреновые</w:t>
      </w:r>
      <w:proofErr w:type="spellEnd"/>
      <w:r w:rsidRPr="005077CD">
        <w:rPr>
          <w:rFonts w:ascii="Times New Roman" w:eastAsia="Times New Roman" w:hAnsi="Times New Roman" w:cs="Times New Roman"/>
          <w:sz w:val="24"/>
          <w:szCs w:val="24"/>
        </w:rPr>
        <w:t xml:space="preserve"> костюмы, обладающие сильно выраженной положительной плавучестью, применяют различные грузовые системы. Чаще всего они представляют собой или грузовые пояса с грузами, или комбинации поясов и грузовых жилетов (ременных разгрузок), помогающих снизить нагрузку на позвоночник.</w:t>
      </w:r>
      <w:r w:rsidRPr="005077CD">
        <w:rPr>
          <w:rFonts w:ascii="Times New Roman" w:eastAsia="Times New Roman" w:hAnsi="Times New Roman" w:cs="Times New Roman"/>
          <w:sz w:val="24"/>
          <w:szCs w:val="24"/>
        </w:rPr>
        <w:br/>
        <w:t xml:space="preserve">Конструкций грузовых поясов (как покупных, так и самодельных) немало. Но главное, определяющее с точки зрения безопасности требование для них одно: пояс должен при необходимости моментально сбрасываться одним движением одной (любой) руки. Наиболее простой и разумный вариант грузового пояса таков: резиновая, прочная лента, снабженная так называемой “марсельской” пряжкой, напоминающей формой обычную пряжку от “дедушкиного” ремня, но крупнее размером. Резиновый ремень предпочтительнее капронового тем, что эластичен, лучше фиксируется на поясе, не сползает при обжиме гидрокостюма во время ныряния на глубину. Не забудьте, что свободный конец такого “марсельского” пояса должен иметь достаточную длину и его нельзя заправлять под ремень, конец ремня должен болтаться свободно. Конечно, не </w:t>
      </w:r>
      <w:r w:rsidRPr="005077CD">
        <w:rPr>
          <w:rFonts w:ascii="Times New Roman" w:eastAsia="Times New Roman" w:hAnsi="Times New Roman" w:cs="Times New Roman"/>
          <w:sz w:val="24"/>
          <w:szCs w:val="24"/>
        </w:rPr>
        <w:lastRenderedPageBreak/>
        <w:t xml:space="preserve">только “марсельская”, но и другие, проверенные опытом охотников виды пряжек для грузовых поясов имеют право на жизнь. Только не надо испытывать судьбу и пользоваться всякими случайными паллиативами вроде пряжек от солдатских ремней, от привязных ремней </w:t>
      </w:r>
      <w:proofErr w:type="spellStart"/>
      <w:r w:rsidRPr="005077CD">
        <w:rPr>
          <w:rFonts w:ascii="Times New Roman" w:eastAsia="Times New Roman" w:hAnsi="Times New Roman" w:cs="Times New Roman"/>
          <w:sz w:val="24"/>
          <w:szCs w:val="24"/>
        </w:rPr>
        <w:t>автокресел</w:t>
      </w:r>
      <w:proofErr w:type="spellEnd"/>
      <w:r w:rsidRPr="005077CD">
        <w:rPr>
          <w:rFonts w:ascii="Times New Roman" w:eastAsia="Times New Roman" w:hAnsi="Times New Roman" w:cs="Times New Roman"/>
          <w:sz w:val="24"/>
          <w:szCs w:val="24"/>
        </w:rPr>
        <w:t xml:space="preserve"> и </w:t>
      </w:r>
      <w:proofErr w:type="spellStart"/>
      <w:r w:rsidRPr="005077CD">
        <w:rPr>
          <w:rFonts w:ascii="Times New Roman" w:eastAsia="Times New Roman" w:hAnsi="Times New Roman" w:cs="Times New Roman"/>
          <w:sz w:val="24"/>
          <w:szCs w:val="24"/>
        </w:rPr>
        <w:t>т.п</w:t>
      </w:r>
      <w:proofErr w:type="spellEnd"/>
      <w:r w:rsidRPr="005077CD">
        <w:rPr>
          <w:rFonts w:ascii="Times New Roman" w:eastAsia="Times New Roman" w:hAnsi="Times New Roman" w:cs="Times New Roman"/>
          <w:sz w:val="24"/>
          <w:szCs w:val="24"/>
        </w:rPr>
        <w:t>... Главное требование, повторимся – сброс пояса одним движением одной руки.</w:t>
      </w:r>
      <w:r w:rsidRPr="005077CD">
        <w:rPr>
          <w:rFonts w:ascii="Times New Roman" w:eastAsia="Times New Roman" w:hAnsi="Times New Roman" w:cs="Times New Roman"/>
          <w:sz w:val="24"/>
          <w:szCs w:val="24"/>
        </w:rPr>
        <w:br/>
        <w:t>Грузовые жилеты и разгрузки должны использоваться совместно с грузовыми поясами. Причем соотношение грузов должно быть таким, чтобы около двух третей груза приходилось на пояс. Это диктуется тем, что именно пояс рассматривается как часть снаряжения, обладающая возможностью мгновенного сброса в любом положении охотника, чего в ряде случаев не могут обеспечить жилеты и разгрузки. Поэтому сброс пояса должен гарантированно придавать охотнику, попавшему в экстренную ситуацию, необходимый запас плавучести.</w:t>
      </w:r>
      <w:r w:rsidRPr="005077CD">
        <w:rPr>
          <w:rFonts w:ascii="Times New Roman" w:eastAsia="Times New Roman" w:hAnsi="Times New Roman" w:cs="Times New Roman"/>
          <w:sz w:val="24"/>
          <w:szCs w:val="24"/>
        </w:rPr>
        <w:br/>
        <w:t>При подборе веса грузов (</w:t>
      </w:r>
      <w:proofErr w:type="spellStart"/>
      <w:r w:rsidRPr="005077CD">
        <w:rPr>
          <w:rFonts w:ascii="Times New Roman" w:eastAsia="Times New Roman" w:hAnsi="Times New Roman" w:cs="Times New Roman"/>
          <w:sz w:val="24"/>
          <w:szCs w:val="24"/>
        </w:rPr>
        <w:t>огрузке</w:t>
      </w:r>
      <w:proofErr w:type="spellEnd"/>
      <w:r w:rsidRPr="005077CD">
        <w:rPr>
          <w:rFonts w:ascii="Times New Roman" w:eastAsia="Times New Roman" w:hAnsi="Times New Roman" w:cs="Times New Roman"/>
          <w:sz w:val="24"/>
          <w:szCs w:val="24"/>
        </w:rPr>
        <w:t xml:space="preserve">) не перегружайтесь, это очень опасно. Помните, что перегруз уже на поверхности может привести к затрате чрезмерных усилий для подъема с большой глубины, где плавучесть охотника существенно уменьшается из-за обжима </w:t>
      </w:r>
      <w:proofErr w:type="spellStart"/>
      <w:r w:rsidRPr="005077CD">
        <w:rPr>
          <w:rFonts w:ascii="Times New Roman" w:eastAsia="Times New Roman" w:hAnsi="Times New Roman" w:cs="Times New Roman"/>
          <w:sz w:val="24"/>
          <w:szCs w:val="24"/>
        </w:rPr>
        <w:t>неопренового</w:t>
      </w:r>
      <w:proofErr w:type="spellEnd"/>
      <w:r w:rsidRPr="005077CD">
        <w:rPr>
          <w:rFonts w:ascii="Times New Roman" w:eastAsia="Times New Roman" w:hAnsi="Times New Roman" w:cs="Times New Roman"/>
          <w:sz w:val="24"/>
          <w:szCs w:val="24"/>
        </w:rPr>
        <w:t xml:space="preserve"> костюма. Подбирайте вес грузов так, чтобы ваша плавучесть была близкой к нейтральной на “рабочей” глубине, что сделает охоту как безопасной, так и комфортной. Используйте для уточнения отгрузки в ходе охоты быстросъемные грузы меньшего, чем основные, веса, которые в случае необходимости можно закрепить на буе.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4. КУКАН ПОДВОДНОГО ОХОТНИКА</w:t>
      </w:r>
      <w:r w:rsidRPr="005077CD">
        <w:rPr>
          <w:rFonts w:ascii="Times New Roman" w:eastAsia="Times New Roman" w:hAnsi="Times New Roman" w:cs="Times New Roman"/>
          <w:sz w:val="24"/>
          <w:szCs w:val="24"/>
        </w:rPr>
        <w:br/>
        <w:t>С точки зрения безопасности крайне нежелательно при охоте в “крепких” местах (близ коряг, завалов) использование куканов вообще, а уж изготовленных из стальных тросов, проволоки, цепочек и т.п. – тем более. Возьмите за правило: охотишься в корягах, у затопленных деревьев, у завалов – сними кукан, подвесь его на время где-то рядом. Даже веревочным, легко обрезаемым ножом куканом ни в коем случае нельзя обматываться вокруг талии. Кукан должен крепиться так, чтобы ничто не мешало сбросить его вместе с поясом. Некоторые охотники используют для крепления кукана не грузовой, а отдельный для кукана пояс. Вряд ли можно признать это хорошим решением в плане безопасности, ибо, чем меньше “</w:t>
      </w:r>
      <w:proofErr w:type="spellStart"/>
      <w:r w:rsidRPr="005077CD">
        <w:rPr>
          <w:rFonts w:ascii="Times New Roman" w:eastAsia="Times New Roman" w:hAnsi="Times New Roman" w:cs="Times New Roman"/>
          <w:sz w:val="24"/>
          <w:szCs w:val="24"/>
        </w:rPr>
        <w:t>зацепистых</w:t>
      </w:r>
      <w:proofErr w:type="spellEnd"/>
      <w:r w:rsidRPr="005077CD">
        <w:rPr>
          <w:rFonts w:ascii="Times New Roman" w:eastAsia="Times New Roman" w:hAnsi="Times New Roman" w:cs="Times New Roman"/>
          <w:sz w:val="24"/>
          <w:szCs w:val="24"/>
        </w:rPr>
        <w:t xml:space="preserve">” элементов снаряжения на охотнике, тем лучше. Вообще, при подборе и подгонке абсолютно всех элементов снаряжения нужно стараться сделать так, чтобы ничего не болталось и не цеплялось, а то, что должно быть при необходимости сброшено, сбрасывалось легко и просто. Вот почему опасно крепление </w:t>
      </w:r>
      <w:proofErr w:type="spellStart"/>
      <w:r w:rsidRPr="005077CD">
        <w:rPr>
          <w:rFonts w:ascii="Times New Roman" w:eastAsia="Times New Roman" w:hAnsi="Times New Roman" w:cs="Times New Roman"/>
          <w:sz w:val="24"/>
          <w:szCs w:val="24"/>
        </w:rPr>
        <w:t>заряжалок</w:t>
      </w:r>
      <w:proofErr w:type="spellEnd"/>
      <w:r w:rsidRPr="005077CD">
        <w:rPr>
          <w:rFonts w:ascii="Times New Roman" w:eastAsia="Times New Roman" w:hAnsi="Times New Roman" w:cs="Times New Roman"/>
          <w:sz w:val="24"/>
          <w:szCs w:val="24"/>
        </w:rPr>
        <w:t>, подводных фонарей, рукоятей ружья к руке различными шнурами, темляками-ремнями. Поэтому при пользовании веревочным куканом старайтесь не допускать, чтобы он свободно болтался, выбирайте слабину кукана, обматывая его вокруг грузов. Что можно сказать по поводу применения различных “сеточек”, “</w:t>
      </w:r>
      <w:proofErr w:type="spellStart"/>
      <w:r w:rsidRPr="005077CD">
        <w:rPr>
          <w:rFonts w:ascii="Times New Roman" w:eastAsia="Times New Roman" w:hAnsi="Times New Roman" w:cs="Times New Roman"/>
          <w:sz w:val="24"/>
          <w:szCs w:val="24"/>
        </w:rPr>
        <w:t>маечек</w:t>
      </w:r>
      <w:proofErr w:type="spellEnd"/>
      <w:r w:rsidRPr="005077CD">
        <w:rPr>
          <w:rFonts w:ascii="Times New Roman" w:eastAsia="Times New Roman" w:hAnsi="Times New Roman" w:cs="Times New Roman"/>
          <w:sz w:val="24"/>
          <w:szCs w:val="24"/>
        </w:rPr>
        <w:t>”, “торбочек” и прочих конструкций для транспортировки подводной добычи, заменяющих кукан? При условии, если не лезть с ними в хитросплетения коряг и травы, быть крайне осторожным, не забывая о возможности нечаянного зацепа, то такие устройства, в принципе, достаточно успешно могут использоваться (и используются) в охотничьей практике.</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5. БУЙ ПОДВОДНОГО ОХОТНИКА</w:t>
      </w:r>
      <w:r w:rsidRPr="005077CD">
        <w:rPr>
          <w:rFonts w:ascii="Times New Roman" w:eastAsia="Times New Roman" w:hAnsi="Times New Roman" w:cs="Times New Roman"/>
          <w:sz w:val="24"/>
          <w:szCs w:val="24"/>
        </w:rPr>
        <w:br/>
        <w:t xml:space="preserve">Несколько слов о буе. Есть виды охот, на которых без него, как без рук (кстати, на многие соревнования, проводимые на больших, открытых водоемах, охотники без буев просто не допускаются). И местонахождение охотника буй хорошо обозначает, и кукан с рыбой на буй можно повесить, грузы для точной </w:t>
      </w:r>
      <w:proofErr w:type="spellStart"/>
      <w:r w:rsidRPr="005077CD">
        <w:rPr>
          <w:rFonts w:ascii="Times New Roman" w:eastAsia="Times New Roman" w:hAnsi="Times New Roman" w:cs="Times New Roman"/>
          <w:sz w:val="24"/>
          <w:szCs w:val="24"/>
        </w:rPr>
        <w:t>огрузки</w:t>
      </w:r>
      <w:proofErr w:type="spellEnd"/>
      <w:r w:rsidRPr="005077CD">
        <w:rPr>
          <w:rFonts w:ascii="Times New Roman" w:eastAsia="Times New Roman" w:hAnsi="Times New Roman" w:cs="Times New Roman"/>
          <w:sz w:val="24"/>
          <w:szCs w:val="24"/>
        </w:rPr>
        <w:t xml:space="preserve">, бутылочку с водой разместить.. Да и ружью запасному на буе место всегда найдется. Кроме того, на буе можно отдохнуть в случае необходимости. Но все-таки есть и такие условия (скажем, охота на водоемах с мощным течением, среди </w:t>
      </w:r>
      <w:proofErr w:type="spellStart"/>
      <w:r w:rsidRPr="005077CD">
        <w:rPr>
          <w:rFonts w:ascii="Times New Roman" w:eastAsia="Times New Roman" w:hAnsi="Times New Roman" w:cs="Times New Roman"/>
          <w:sz w:val="24"/>
          <w:szCs w:val="24"/>
        </w:rPr>
        <w:t>коряжника</w:t>
      </w:r>
      <w:proofErr w:type="spellEnd"/>
      <w:r w:rsidRPr="005077CD">
        <w:rPr>
          <w:rFonts w:ascii="Times New Roman" w:eastAsia="Times New Roman" w:hAnsi="Times New Roman" w:cs="Times New Roman"/>
          <w:sz w:val="24"/>
          <w:szCs w:val="24"/>
        </w:rPr>
        <w:t xml:space="preserve">, густой водной растительности), при которых применение буя не только нецелесообразно, но порой может быть даже опасным. Относительно того, помогают ли буи подводным охотникам в плане защиты их от моторных лодок, катеров и </w:t>
      </w:r>
      <w:proofErr w:type="spellStart"/>
      <w:r w:rsidRPr="005077CD">
        <w:rPr>
          <w:rFonts w:ascii="Times New Roman" w:eastAsia="Times New Roman" w:hAnsi="Times New Roman" w:cs="Times New Roman"/>
          <w:sz w:val="24"/>
          <w:szCs w:val="24"/>
        </w:rPr>
        <w:t>аквабайков</w:t>
      </w:r>
      <w:proofErr w:type="spellEnd"/>
      <w:r w:rsidRPr="005077CD">
        <w:rPr>
          <w:rFonts w:ascii="Times New Roman" w:eastAsia="Times New Roman" w:hAnsi="Times New Roman" w:cs="Times New Roman"/>
          <w:sz w:val="24"/>
          <w:szCs w:val="24"/>
        </w:rPr>
        <w:t xml:space="preserve">, единого мнения нет. Кто-то считает, что помогают, а кто-то наоборот, что буй только может привлечь ненужное внимание. Наверное, многие согласятся с тем, что от водного лихача-отморозка буй вряд ли поможет. А вот адекватного, грамотного владельца водного транспорта (коих абсолютное большинство) буй недвусмысленно предупредит о том, что где-то рядом находится подводный охотник. Поэтому каждый охотник, в принципе, должен иметь буй в своем </w:t>
      </w:r>
      <w:r w:rsidRPr="005077CD">
        <w:rPr>
          <w:rFonts w:ascii="Times New Roman" w:eastAsia="Times New Roman" w:hAnsi="Times New Roman" w:cs="Times New Roman"/>
          <w:sz w:val="24"/>
          <w:szCs w:val="24"/>
        </w:rPr>
        <w:lastRenderedPageBreak/>
        <w:t>арсенале, правильно его оснащать и уметь им, буем, грамотно пользоваться в тех случаях, когда это необходимо и оправдано с точки зрения безопасности.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ОХОТА И БЕЗОПАСНОСТЬ</w:t>
      </w:r>
      <w:r w:rsidRPr="005077CD">
        <w:rPr>
          <w:rFonts w:ascii="Times New Roman" w:eastAsia="Times New Roman" w:hAnsi="Times New Roman" w:cs="Times New Roman"/>
          <w:sz w:val="24"/>
          <w:szCs w:val="24"/>
        </w:rPr>
        <w:br/>
        <w:t xml:space="preserve">Теперь несколько советов по правилам безопасности, касающимся процесса ПО как такового.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всплытии будьте осмотрительны, всегда смотрите вверх, чтобы не удариться головой о какой либо плавающий по поверхности предмет. Погружаясь или всплывая в условиях не очень хорошей видимости, вытягивайте вперед руку или ружье. После подъема на поверхность сразу же осмотритесь, сориентируйтесь на подводной “местности”.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w:t>
      </w:r>
      <w:r w:rsidRPr="005077CD">
        <w:rPr>
          <w:rFonts w:ascii="Times New Roman" w:eastAsia="Times New Roman" w:hAnsi="Times New Roman" w:cs="Times New Roman"/>
          <w:color w:val="FF0000"/>
          <w:sz w:val="24"/>
          <w:szCs w:val="24"/>
        </w:rPr>
        <w:t xml:space="preserve">Никогда не охотьтесь зимой на участках рек с сильным, переменным по направлению течением, покрытых частично льдом! Никогда не пытайтесь проныривать под водой даже небольшие по размерам участки акватории, покрытые льдом! </w:t>
      </w:r>
      <w:r w:rsidRPr="005077CD">
        <w:rPr>
          <w:rFonts w:ascii="Times New Roman" w:eastAsia="Times New Roman" w:hAnsi="Times New Roman" w:cs="Times New Roman"/>
          <w:sz w:val="24"/>
          <w:szCs w:val="24"/>
        </w:rPr>
        <w:t xml:space="preserve">Если при охоте зимой на открытой воде увидите надвигающуюся на вас льдину, уходите от нее вниз по течению, под углом к ближайшему краю. При охоте на море не забывайте о возможности встречи с сильными прибрежными течениями, с которыми порой очень трудно бороться. Во время охоты постоянно отслеживайте все изменения в погоде, не пропустите приближения шквала, грозы, ухудшения видимости из-за тумана.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Услышав звук лодочного мотора, постарайтесь (хоть это порой бывает очень непросто) как можно скорее определить направление и дальность до лодки, траекторию ее движения и предпримите адекватные действия, например, своевременно отплывите с ее предполагаемого пути. Воздерживайтесь от охоты на </w:t>
      </w:r>
      <w:proofErr w:type="spellStart"/>
      <w:r w:rsidRPr="005077CD">
        <w:rPr>
          <w:rFonts w:ascii="Times New Roman" w:eastAsia="Times New Roman" w:hAnsi="Times New Roman" w:cs="Times New Roman"/>
          <w:sz w:val="24"/>
          <w:szCs w:val="24"/>
        </w:rPr>
        <w:t>форватерных</w:t>
      </w:r>
      <w:proofErr w:type="spellEnd"/>
      <w:r w:rsidRPr="005077CD">
        <w:rPr>
          <w:rFonts w:ascii="Times New Roman" w:eastAsia="Times New Roman" w:hAnsi="Times New Roman" w:cs="Times New Roman"/>
          <w:sz w:val="24"/>
          <w:szCs w:val="24"/>
        </w:rPr>
        <w:t xml:space="preserve"> судоходных участках рек, в местах интенсивного движения водного транспорта.</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охоте на незнакомых водоемах, на больших, открытых водоемах, учитывая возможность внезапного ухудшения видимости (например, в тумане), заблаговременно предпримите меры, облегчающие ориентировку. Скажем, обзаведитесь специальным жидкостным компасом, навигатором в </w:t>
      </w:r>
      <w:proofErr w:type="spellStart"/>
      <w:r w:rsidRPr="005077CD">
        <w:rPr>
          <w:rFonts w:ascii="Times New Roman" w:eastAsia="Times New Roman" w:hAnsi="Times New Roman" w:cs="Times New Roman"/>
          <w:sz w:val="24"/>
          <w:szCs w:val="24"/>
        </w:rPr>
        <w:t>гермоупаковке</w:t>
      </w:r>
      <w:proofErr w:type="spellEnd"/>
      <w:r w:rsidRPr="005077CD">
        <w:rPr>
          <w:rFonts w:ascii="Times New Roman" w:eastAsia="Times New Roman" w:hAnsi="Times New Roman" w:cs="Times New Roman"/>
          <w:sz w:val="24"/>
          <w:szCs w:val="24"/>
        </w:rPr>
        <w:t xml:space="preserve">. Остерегайтесь охотиться без сопровождения на лодке вблизи камышовых массивов, где легко можно заблудиться. При ночной охоте старайтесь оставлять на берегу какие-либо светящиеся ориентиры, например, костры или моргающие светодиодные маячки.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охоте в завалах, в </w:t>
      </w:r>
      <w:proofErr w:type="spellStart"/>
      <w:r w:rsidRPr="005077CD">
        <w:rPr>
          <w:rFonts w:ascii="Times New Roman" w:eastAsia="Times New Roman" w:hAnsi="Times New Roman" w:cs="Times New Roman"/>
          <w:sz w:val="24"/>
          <w:szCs w:val="24"/>
        </w:rPr>
        <w:t>коряжнике</w:t>
      </w:r>
      <w:proofErr w:type="spellEnd"/>
      <w:r w:rsidRPr="005077CD">
        <w:rPr>
          <w:rFonts w:ascii="Times New Roman" w:eastAsia="Times New Roman" w:hAnsi="Times New Roman" w:cs="Times New Roman"/>
          <w:sz w:val="24"/>
          <w:szCs w:val="24"/>
        </w:rPr>
        <w:t xml:space="preserve"> и в иных “крепких” местах на течении всегда подходите к месту охоты против течения. Иначе, если течение достаточно сильное, вас может в этот завал затянуть. Опасайтесь осыпания бревен, стволов деревьев в завалах. При охоте сплавом вниз по течению будьте осмотрительны, чаще осматривайтесь на поверхности, иначе вас может увлечь течением совсем не туда, куда вы хотели. Будьте особенно осторожны, охотясь в гротах, промоинах и завалах. Всегда контролируйте возможность свободного выхода из таких мест. Никогда не пытайтесь пронырнуть насквозь гроты, завалы и другие подводные препятствия. Никогда не сбрасывайте грузовые пояса, разгрузки и жилеты, находясь под завалами, в гротах, пещерах и т.п. – при резком увеличении положительной плавучести вас может сильно прижать к ним. Обследуя подводную обстановку, </w:t>
      </w:r>
      <w:proofErr w:type="spellStart"/>
      <w:r w:rsidRPr="005077CD">
        <w:rPr>
          <w:rFonts w:ascii="Times New Roman" w:eastAsia="Times New Roman" w:hAnsi="Times New Roman" w:cs="Times New Roman"/>
          <w:sz w:val="24"/>
          <w:szCs w:val="24"/>
        </w:rPr>
        <w:t>обныривая</w:t>
      </w:r>
      <w:proofErr w:type="spellEnd"/>
      <w:r w:rsidRPr="005077CD">
        <w:rPr>
          <w:rFonts w:ascii="Times New Roman" w:eastAsia="Times New Roman" w:hAnsi="Times New Roman" w:cs="Times New Roman"/>
          <w:sz w:val="24"/>
          <w:szCs w:val="24"/>
        </w:rPr>
        <w:t xml:space="preserve"> коряги и прочие “крепкие” места всегда держите в уме пути отхода. Не заплывайте в подмытые под берегом промоины-пещеры, под крыши из плавающей подводной растительности – это очень опасно, особенно ночью, когда муть от заплывшего в такое место охотника может полностью дезориентировать его.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высвобождении застрявшего гарпуна ни в коем случае не наматывайте </w:t>
      </w:r>
      <w:proofErr w:type="spellStart"/>
      <w:r w:rsidRPr="005077CD">
        <w:rPr>
          <w:rFonts w:ascii="Times New Roman" w:eastAsia="Times New Roman" w:hAnsi="Times New Roman" w:cs="Times New Roman"/>
          <w:sz w:val="24"/>
          <w:szCs w:val="24"/>
        </w:rPr>
        <w:t>гарпунлинь</w:t>
      </w:r>
      <w:proofErr w:type="spellEnd"/>
      <w:r w:rsidRPr="005077CD">
        <w:rPr>
          <w:rFonts w:ascii="Times New Roman" w:eastAsia="Times New Roman" w:hAnsi="Times New Roman" w:cs="Times New Roman"/>
          <w:sz w:val="24"/>
          <w:szCs w:val="24"/>
        </w:rPr>
        <w:t xml:space="preserve"> на руку – в этом случае петля линя может намертво затянуться на перчатке. Высвобождайте гарпун только за сам гарпун, используйте для этого специальные приспособления.</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Воздержитесь от ночных подводных охот до тех пор, пока не накопите достаточно большой опыт охоты в дневных условиях. Помните – ночная охота, вследствие </w:t>
      </w:r>
      <w:r w:rsidRPr="005077CD">
        <w:rPr>
          <w:rFonts w:ascii="Times New Roman" w:eastAsia="Times New Roman" w:hAnsi="Times New Roman" w:cs="Times New Roman"/>
          <w:sz w:val="24"/>
          <w:szCs w:val="24"/>
        </w:rPr>
        <w:lastRenderedPageBreak/>
        <w:t xml:space="preserve">ограничения видимости, потенциально опаснее охоты в тех же местах, но днем. Не охотьтесь ночью в незнакомых местах, в местах, которые вы недостаточно хорошо изучили в процессе предыдущих дневных охот.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Используйте надежные и эффективные источники подводного освещения, следите за степенью разряда источников питания в своих фонарях, применяйте запасные, резервные фонари на случай отказа источников основного света. Не используйте фонари, выполненные по т.н. “раздельной” схеме (фонарь и источники питания соединены шнуром) при охоте в </w:t>
      </w:r>
      <w:proofErr w:type="spellStart"/>
      <w:r w:rsidRPr="005077CD">
        <w:rPr>
          <w:rFonts w:ascii="Times New Roman" w:eastAsia="Times New Roman" w:hAnsi="Times New Roman" w:cs="Times New Roman"/>
          <w:sz w:val="24"/>
          <w:szCs w:val="24"/>
        </w:rPr>
        <w:t>закоряженных</w:t>
      </w:r>
      <w:proofErr w:type="spellEnd"/>
      <w:r w:rsidRPr="005077CD">
        <w:rPr>
          <w:rFonts w:ascii="Times New Roman" w:eastAsia="Times New Roman" w:hAnsi="Times New Roman" w:cs="Times New Roman"/>
          <w:sz w:val="24"/>
          <w:szCs w:val="24"/>
        </w:rPr>
        <w:t xml:space="preserve"> местах. В таких местах, возможно, целесообразным будет применение </w:t>
      </w:r>
      <w:proofErr w:type="spellStart"/>
      <w:r w:rsidRPr="005077CD">
        <w:rPr>
          <w:rFonts w:ascii="Times New Roman" w:eastAsia="Times New Roman" w:hAnsi="Times New Roman" w:cs="Times New Roman"/>
          <w:sz w:val="24"/>
          <w:szCs w:val="24"/>
        </w:rPr>
        <w:t>подствольных</w:t>
      </w:r>
      <w:proofErr w:type="spellEnd"/>
      <w:r w:rsidRPr="005077CD">
        <w:rPr>
          <w:rFonts w:ascii="Times New Roman" w:eastAsia="Times New Roman" w:hAnsi="Times New Roman" w:cs="Times New Roman"/>
          <w:sz w:val="24"/>
          <w:szCs w:val="24"/>
        </w:rPr>
        <w:t xml:space="preserve"> фонарей, поскольку это высвобождает руку охотника.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Заранее договаривайтесь с товарищами о времени и месте сбора, соблюдайте эту договоренность, памятуя, что задержка вашего возвращения свыше определенного значения может дать начало поисковой операции.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Используйте по возможности в своей охотничьей практике различные электронные устройства, делающие охоту более безопасной и комфортной: подводные часы и компасы, подводные компьютеры, мобильные телефоны в </w:t>
      </w:r>
      <w:proofErr w:type="spellStart"/>
      <w:r w:rsidRPr="005077CD">
        <w:rPr>
          <w:rFonts w:ascii="Times New Roman" w:eastAsia="Times New Roman" w:hAnsi="Times New Roman" w:cs="Times New Roman"/>
          <w:sz w:val="24"/>
          <w:szCs w:val="24"/>
        </w:rPr>
        <w:t>гермоупаковке</w:t>
      </w:r>
      <w:proofErr w:type="spellEnd"/>
      <w:r w:rsidRPr="005077CD">
        <w:rPr>
          <w:rFonts w:ascii="Times New Roman" w:eastAsia="Times New Roman" w:hAnsi="Times New Roman" w:cs="Times New Roman"/>
          <w:sz w:val="24"/>
          <w:szCs w:val="24"/>
        </w:rPr>
        <w:t xml:space="preserve">. Применяйте световые маячки для обозначения места выхода из водоема.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охотьтесь вблизи гидротехнических сооружений, плотин, шлюзов, мостов и т.п. Это напрямую запрещено Правилами рыболовства и может быть очень опасно.</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попадании в густую траву или рыболовную сеть не паникуйте и не делайте резких движений, чтобы еще больше не запутаться. </w:t>
      </w:r>
      <w:proofErr w:type="spellStart"/>
      <w:r w:rsidRPr="005077CD">
        <w:rPr>
          <w:rFonts w:ascii="Times New Roman" w:eastAsia="Times New Roman" w:hAnsi="Times New Roman" w:cs="Times New Roman"/>
          <w:sz w:val="24"/>
          <w:szCs w:val="24"/>
        </w:rPr>
        <w:t>Лесочные</w:t>
      </w:r>
      <w:proofErr w:type="spellEnd"/>
      <w:r w:rsidRPr="005077CD">
        <w:rPr>
          <w:rFonts w:ascii="Times New Roman" w:eastAsia="Times New Roman" w:hAnsi="Times New Roman" w:cs="Times New Roman"/>
          <w:sz w:val="24"/>
          <w:szCs w:val="24"/>
        </w:rPr>
        <w:t xml:space="preserve">, особенно “китайские” сетки, как правило, легко рвутся даже руками. С т.н. </w:t>
      </w:r>
      <w:proofErr w:type="spellStart"/>
      <w:r w:rsidRPr="005077CD">
        <w:rPr>
          <w:rFonts w:ascii="Times New Roman" w:eastAsia="Times New Roman" w:hAnsi="Times New Roman" w:cs="Times New Roman"/>
          <w:sz w:val="24"/>
          <w:szCs w:val="24"/>
        </w:rPr>
        <w:t>режевыми</w:t>
      </w:r>
      <w:proofErr w:type="spellEnd"/>
      <w:r w:rsidRPr="005077CD">
        <w:rPr>
          <w:rFonts w:ascii="Times New Roman" w:eastAsia="Times New Roman" w:hAnsi="Times New Roman" w:cs="Times New Roman"/>
          <w:sz w:val="24"/>
          <w:szCs w:val="24"/>
        </w:rPr>
        <w:t xml:space="preserve"> сетями, с сетями из капроновых нитей справиться труднее, их придется в этом случае резать ножом. Режьте сети в направлении снизу вверх, а не наоборот, в этом случае вес грузов на сети будет помогать вам. Не пытайтесь снять браконьерскую сеть самостоятельно – это может быть опасно, да и рыбнадзору, в случае его появления, будет непросто доказать, что это не ваша сеть.</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При малейшей возможности узнавайте заранее подводную обстановку в месте предполагаемой охоты, избегайте охоты в местах, где могут быть установлены различные браконьерские снасти. Смертельно опасны для подводных охотников различные крючковые снасти (самоловы, порядки и т.п.). Старайтесь не пересекаться путями с “наземными” охотниками, особенно в периоды открытия и закрытия охоты. К сожалению, были в практике ПО случаи, когда охотники подвергались непреднамеренному обстрелу…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Как бы не складывались жизненные обстоятельства, воздержитесь, при малейшей возможности, от выездов на подводную охоту в одиночку. И дело вовсе не в том, что, находясь в воде, вы сами, и только вы будете гарантом собственной безопасности. В жизни бывает всякое, порой не только в воде, но и на суше, до или после охоты вас могут поджидать разные неприятные сюрпризы, скажем, внезапное ухудшение самочувствия, травмы. Да и вашим близким будет спокойнее от сознания того, что вы поехали на подводную охоту не один, а в компании надежных, проверенных товарищей.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Всегда трезво оценивайте свои силы и возможности, старайтесь не поддаваться азарту, не допускайте скоропалительных, необдуманных решений под водой. Как уже не раз говорилось, нет такой добычи, таких рыб, ради которых подводному охотнику стоило бы рисковать жизнью.</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ОПАСНЫЕ ПОДВОДНЫЕ ОБИТАТЕЛИ</w:t>
      </w:r>
      <w:r w:rsidRPr="005077CD">
        <w:rPr>
          <w:rFonts w:ascii="Times New Roman" w:eastAsia="Times New Roman" w:hAnsi="Times New Roman" w:cs="Times New Roman"/>
          <w:sz w:val="24"/>
          <w:szCs w:val="24"/>
        </w:rPr>
        <w:br/>
        <w:t xml:space="preserve">Немного про обитателей водной стихии, таящих в себе потенциальную для подводного охотника опасность. Про относящихся к этой категории морских (черноморских, в первую очередь) рыб написано немало. Поэтому практически все подводные охотники достаточно хорошо осведомлены о последствиях укола морским дракончиком или </w:t>
      </w:r>
      <w:proofErr w:type="spellStart"/>
      <w:r w:rsidRPr="005077CD">
        <w:rPr>
          <w:rFonts w:ascii="Times New Roman" w:eastAsia="Times New Roman" w:hAnsi="Times New Roman" w:cs="Times New Roman"/>
          <w:sz w:val="24"/>
          <w:szCs w:val="24"/>
        </w:rPr>
        <w:t>ершом-скорпеной</w:t>
      </w:r>
      <w:proofErr w:type="spellEnd"/>
      <w:r w:rsidRPr="005077CD">
        <w:rPr>
          <w:rFonts w:ascii="Times New Roman" w:eastAsia="Times New Roman" w:hAnsi="Times New Roman" w:cs="Times New Roman"/>
          <w:sz w:val="24"/>
          <w:szCs w:val="24"/>
        </w:rPr>
        <w:t xml:space="preserve">, о грозном оружии </w:t>
      </w:r>
      <w:proofErr w:type="spellStart"/>
      <w:r w:rsidRPr="005077CD">
        <w:rPr>
          <w:rFonts w:ascii="Times New Roman" w:eastAsia="Times New Roman" w:hAnsi="Times New Roman" w:cs="Times New Roman"/>
          <w:sz w:val="24"/>
          <w:szCs w:val="24"/>
        </w:rPr>
        <w:t>ската-хвостокола</w:t>
      </w:r>
      <w:proofErr w:type="spellEnd"/>
      <w:r w:rsidRPr="005077CD">
        <w:rPr>
          <w:rFonts w:ascii="Times New Roman" w:eastAsia="Times New Roman" w:hAnsi="Times New Roman" w:cs="Times New Roman"/>
          <w:sz w:val="24"/>
          <w:szCs w:val="24"/>
        </w:rPr>
        <w:t xml:space="preserve">. Хочется обратить внимание не на этих морских рыб, а на одного обитателя глубин, отличного в плане агрессивности от всех прочих пресноводных рыб, не нападающих на человека никогда и ни при каких обстоятельствах. </w:t>
      </w:r>
      <w:r w:rsidRPr="005077CD">
        <w:rPr>
          <w:rFonts w:ascii="Times New Roman" w:eastAsia="Times New Roman" w:hAnsi="Times New Roman" w:cs="Times New Roman"/>
          <w:sz w:val="24"/>
          <w:szCs w:val="24"/>
        </w:rPr>
        <w:lastRenderedPageBreak/>
        <w:t>Это – сом. Крупный сом, достигший солидного размера и веса, вполне может померяться силами с загарпунившим его охотником. Вылетевший, как торпеда, из своего укрытия сом может серьезно ударить, оглушить охотника, сбить с него маску, а мечущийся с острым гарпуном в теле сом может (и так бывало) нанести этим гарпуном травмы охотнику. Вдобавок к этому сом еще и покусаться иногда (нечасто, к счастью) может! Как свидетельствуют подводные охотники, испытавшие на себе мелкие, но острые, как иголки, многочисленные сомовьи зубы, ощущения при этом испытываешь малоприятные. К “кусакам”, кроме сомов, можно условно отнести еще, пожалуй, только угря. Охотящиеся на эту чрезвычайно сильную и живучую рыбу подводники рассказывали, как угорь в борьбе за свою жизнь порой даже “яростно грызет пронзивший его гарпун”…</w:t>
      </w:r>
      <w:r w:rsidRPr="005077CD">
        <w:rPr>
          <w:rFonts w:ascii="Times New Roman" w:eastAsia="Times New Roman" w:hAnsi="Times New Roman" w:cs="Times New Roman"/>
          <w:sz w:val="24"/>
          <w:szCs w:val="24"/>
        </w:rPr>
        <w:br/>
        <w:t xml:space="preserve">Иногда задают вопрос, опасны ли для подводного охотника змеи? Имеются в виду не морские змеи (яд некоторых из них, как известно, сильнее яда кобры), а обычные, “сухопутные” змеи (например, гадюки), которые нередко почему-то любят поплавать в чуждой им, вроде бы, водной среде. Что тут сказать… Известно, что та же гадюка не нападает первой, если не приблизиться к ней по неосторожности слишком близко, не схватить ее по дурости или по ошибке рукой; не наступить на нее случайно ногой. Вот, пожалуй, и ответ на вопрос, опасны ли в воде змеи. Просто не пытайтесь при встрече проверить змеиные нервы и свое мужество, плывите дальше своей дорогой, а змея (может, и не гадюка вовсе, а уж безобидный) пусть тоже плывет себе дальше. </w:t>
      </w:r>
      <w:r w:rsidRPr="005077CD">
        <w:rPr>
          <w:rFonts w:ascii="Times New Roman" w:eastAsia="Times New Roman" w:hAnsi="Times New Roman" w:cs="Times New Roman"/>
          <w:sz w:val="24"/>
          <w:szCs w:val="24"/>
        </w:rPr>
        <w:br/>
        <w:t>Еще один вид потенциально опасных для пресноводных охотников обитателей – бобры. Своими мощными острыми зубами, способными перегрызть ствол дерева, бобер может нанести весьма серьезные травмы. Увы, были в охотничьей практике случаи нападения бобров на подводных охотников. Скорее всего, это происходит из-за стремления бобров защитить свою территорию, возможно, в период вывода молодняка. Единственное, что в таком случае можно, пожалуй, порекомендовать – если вами начинает активно интересоваться бобер, прекратите охоту и, отплыв в сторону (или лучше выйдя на берег, где бобер, скорее всего, оставит вас в покое), обойдите, покиньте место его проживания. Ни в коем случае не пытайтесь стрелять по бобру, даже в целях защиты – раненый зверь может быть очень опасен.</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ПЕРЕОХЛАЖДЕНИЕ, ПЕРЕГРЕВ</w:t>
      </w:r>
      <w:r w:rsidRPr="005077CD">
        <w:rPr>
          <w:rFonts w:ascii="Times New Roman" w:eastAsia="Times New Roman" w:hAnsi="Times New Roman" w:cs="Times New Roman"/>
          <w:sz w:val="24"/>
          <w:szCs w:val="24"/>
        </w:rPr>
        <w:br/>
        <w:t>Переохлаждение связано с нарушением теплового баланса человеческого организма, пребывающего в водной среде, обладающей, как известно, значительно большей теплопроводностью, чем воздух. В справочной литературе имеются таблицы, показывающие зависимость от температуры воды времени безопасного нахождения в ней незащищенного гидрокостюмом человека. При температуре, близкой к нулю это время составляет считанные минуты! В первую очередь бороться с возможным переохлаждением можно правильным подбором снаряжения: гидрокостюма, перчаток и носок. В климатических условиях средней полосы России, Урала, не говоря уже про северные районы и Сибирь, охота без гидрокостюма очень проблематична, а длительная, многочасовая охота вообще практически невозможна. У охотников очень популярны так называемые “мокрые” костюмы. Малое количество воды, которой все же просачивается под костюм (недаром их так и называют, “мокрые”), быстро нагревается от тела подводника и, в свою очередь, начинает работать как теплоизолятор. Опытом подводных охотников выработаны рекомендации соответствия температуры воды и требуемой для комфортной охоты толщины костюма. Но, конечно же, возможны некоторые отклонения, объясняемые как конструктивными особенностями разных моделей гидрокостюмов, так и разной “</w:t>
      </w:r>
      <w:proofErr w:type="spellStart"/>
      <w:r w:rsidRPr="005077CD">
        <w:rPr>
          <w:rFonts w:ascii="Times New Roman" w:eastAsia="Times New Roman" w:hAnsi="Times New Roman" w:cs="Times New Roman"/>
          <w:sz w:val="24"/>
          <w:szCs w:val="24"/>
        </w:rPr>
        <w:t>хладоустойчивостью</w:t>
      </w:r>
      <w:proofErr w:type="spellEnd"/>
      <w:r w:rsidRPr="005077CD">
        <w:rPr>
          <w:rFonts w:ascii="Times New Roman" w:eastAsia="Times New Roman" w:hAnsi="Times New Roman" w:cs="Times New Roman"/>
          <w:sz w:val="24"/>
          <w:szCs w:val="24"/>
        </w:rPr>
        <w:t xml:space="preserve">” конкретных охотников. </w:t>
      </w:r>
      <w:r w:rsidRPr="005077CD">
        <w:rPr>
          <w:rFonts w:ascii="Times New Roman" w:eastAsia="Times New Roman" w:hAnsi="Times New Roman" w:cs="Times New Roman"/>
          <w:sz w:val="24"/>
          <w:szCs w:val="24"/>
        </w:rPr>
        <w:br/>
        <w:t xml:space="preserve">Не менее важно, чем выбрать оптимальную для конкретных условий охоты толщину костюма, будет правильно подобрать его размер. Ибо гуляющая между телом и костюмом вода, интенсивно вымывая тепло, быстро доведет охотника до дрожи. Вот почему не советуют надевать под мокрые гидрокостюмы “для тепла” различные футболки, колготки, </w:t>
      </w:r>
      <w:r w:rsidRPr="005077CD">
        <w:rPr>
          <w:rFonts w:ascii="Times New Roman" w:eastAsia="Times New Roman" w:hAnsi="Times New Roman" w:cs="Times New Roman"/>
          <w:sz w:val="24"/>
          <w:szCs w:val="24"/>
        </w:rPr>
        <w:lastRenderedPageBreak/>
        <w:t xml:space="preserve">свитера и т.п. Эффект от такого утепления, скорее всего, окажется прямо противоположным. Ведь количество воды под костюмом в этом случае значительно возрастает, и она уже не будет так хорошо прогреваться, как малое количество воды в хорошо подогнанном по размеру охотничьем костюме. </w:t>
      </w:r>
      <w:r w:rsidRPr="005077CD">
        <w:rPr>
          <w:rFonts w:ascii="Times New Roman" w:eastAsia="Times New Roman" w:hAnsi="Times New Roman" w:cs="Times New Roman"/>
          <w:sz w:val="24"/>
          <w:szCs w:val="24"/>
        </w:rPr>
        <w:br/>
        <w:t xml:space="preserve">Если охота производится “сериями”, с переездами на моторной лодке, то разумно будет в промежутках между погружениями надевать на гидрокостюм какую-либо ветрозащитную, плотную одежду (типа туристских “ветровок”). Это предотвращает интенсивное испарение (а, следовательно, и охлаждение) воды с поверхности “мокрого” костюма. Причем, эта рекомендация относится отнюдь не только к зимней охоте. </w:t>
      </w:r>
      <w:r w:rsidRPr="005077CD">
        <w:rPr>
          <w:rFonts w:ascii="Times New Roman" w:eastAsia="Times New Roman" w:hAnsi="Times New Roman" w:cs="Times New Roman"/>
          <w:sz w:val="24"/>
          <w:szCs w:val="24"/>
        </w:rPr>
        <w:br/>
        <w:t>Перчатки и носки должны также соответствовать климатическим условиям по толщине и быть правильно подобранными по размеру. Слишком “тугие” перчатки и носки, затрудняя кровообращение, способствуют быстрому замерзанию ног и рук. А ласты с маленькой по размеру или узкой, обжимающей ступню калошей могут свести преимущество даже самых теплых носков к нулю. К тому же не надо забывать, что тесные ласты многократно увеличивают вероятность возникновения судорог в ногах…</w:t>
      </w:r>
      <w:r w:rsidRPr="005077CD">
        <w:rPr>
          <w:rFonts w:ascii="Times New Roman" w:eastAsia="Times New Roman" w:hAnsi="Times New Roman" w:cs="Times New Roman"/>
          <w:sz w:val="24"/>
          <w:szCs w:val="24"/>
        </w:rPr>
        <w:br/>
        <w:t xml:space="preserve">Нужно учитывать также, что степень охлаждения зависит и от того, насколько активно двигается охотник в процессе охоты. Скажем, статичные, длительные залежки в придонных холодных слоях воды гораздо сильнее охлаждают охотника, чем энергичное плавание и поиск рыбы с поверхности. Опытные охотники, планируя свои охоты, учитывают это обстоятельство при подборе экипировки. </w:t>
      </w:r>
      <w:r w:rsidRPr="005077CD">
        <w:rPr>
          <w:rFonts w:ascii="Times New Roman" w:eastAsia="Times New Roman" w:hAnsi="Times New Roman" w:cs="Times New Roman"/>
          <w:sz w:val="24"/>
          <w:szCs w:val="24"/>
        </w:rPr>
        <w:br/>
        <w:t xml:space="preserve">Признаком надвигающегося переохлаждения является сильный, непрекращающийся озноб. Это – явный и недвусмысленный сигнал к прекращению охоты. Если все же переохлаждения избежать не удалось, то нужно предпринять обычные в таких случаях меры. Это тепло снаружи (например, костер), теплая сухая одежда, тепло внутрь (например, горячий чай или кофе), интенсивное растирание конечностей (но только не снегом). </w:t>
      </w:r>
      <w:r w:rsidRPr="005077CD">
        <w:rPr>
          <w:rFonts w:ascii="Times New Roman" w:eastAsia="Times New Roman" w:hAnsi="Times New Roman" w:cs="Times New Roman"/>
          <w:sz w:val="24"/>
          <w:szCs w:val="24"/>
        </w:rPr>
        <w:br/>
        <w:t>Прямо противоположное переохлаждению состояние – перегрев. Причем это явление, зачастую сопровождаемое тепловым ударом (вплоть до потери сознания!), коварно тем, что оно может проявить себя достаточно внезапно. Перегрев в жаркую летнюю погоду вполне возможен, когда охотник находится в воде (особенно, если он долго плавает по поверхности). Но чаще всего это происходит тогда, когда охотник вынужден находиться какое-то время в жару в гидрокостюме на берегу. Например, когда он совершает пеший переход от одного места охоты к другому, или поднимается вверх по течению реки, чтобы вновь пройти участок реки, охотясь методом сплава по течению. Есть простые способы “остудить” себя до того, как дадут о себе знать первые признаки перегрева (головокружение, слабость, некоторое помутнение сознания и пр.). Первый способ – несколько раз “упасть” на дно и полежать там, в “холодке”. Разница температуры воды на поверхности и у дна в некоторых водоемах, особенно если там со дна бьют родники, бывает весьма значительна. Оперативно охладиться можно также, оттянув воротник гидрокостюма и запустив внутрь куртки порцию “забортной” воды. Но иногда симптомы перегрева столь отчетливы, а самочувствие охотника ухудшается настолько быстро, что уже никакими заливаниями воды за шиворот поправить дело не удается. В этом случае надо немедленно прекратить охоту, выйти на берег, снять костюм и хорошенько отдохнуть где-нибудь в тени…</w:t>
      </w:r>
      <w:r w:rsidRPr="005077CD">
        <w:rPr>
          <w:rFonts w:ascii="Times New Roman" w:eastAsia="Times New Roman" w:hAnsi="Times New Roman" w:cs="Times New Roman"/>
          <w:sz w:val="24"/>
          <w:szCs w:val="24"/>
        </w:rPr>
        <w:br/>
        <w:t>КИСЛОРОДНОЕ ГОЛОДАНИЕ</w:t>
      </w:r>
      <w:r w:rsidRPr="005077CD">
        <w:rPr>
          <w:rFonts w:ascii="Times New Roman" w:eastAsia="Times New Roman" w:hAnsi="Times New Roman" w:cs="Times New Roman"/>
          <w:sz w:val="24"/>
          <w:szCs w:val="24"/>
        </w:rPr>
        <w:br/>
        <w:t xml:space="preserve">Кислородное голодание и его грозные, опаснейшие последствия (“самба”, </w:t>
      </w:r>
      <w:proofErr w:type="spellStart"/>
      <w:r w:rsidRPr="005077CD">
        <w:rPr>
          <w:rFonts w:ascii="Times New Roman" w:eastAsia="Times New Roman" w:hAnsi="Times New Roman" w:cs="Times New Roman"/>
          <w:sz w:val="24"/>
          <w:szCs w:val="24"/>
        </w:rPr>
        <w:t>блэкаут</w:t>
      </w:r>
      <w:proofErr w:type="spellEnd"/>
      <w:r w:rsidRPr="005077CD">
        <w:rPr>
          <w:rFonts w:ascii="Times New Roman" w:eastAsia="Times New Roman" w:hAnsi="Times New Roman" w:cs="Times New Roman"/>
          <w:sz w:val="24"/>
          <w:szCs w:val="24"/>
        </w:rPr>
        <w:t>) – это большие и очень серьезные темы, достойные отдельных статей. В рамках же данной брошюры будет уместно, не вдаваясь в теории, дать охотникам несколько коротких и простых советов.</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“пересиживайте” под водой, первый позыв к вдоху – сигнал к всплытию. Находясь на глубине, помните о том запасе кислорода, который вам понадобится для подъема на поверхность. Не ныряйте на выдохе!</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lastRenderedPageBreak/>
        <w:sym w:font="Symbol" w:char="F0FC"/>
      </w:r>
      <w:r w:rsidRPr="005077CD">
        <w:rPr>
          <w:rFonts w:ascii="Times New Roman" w:eastAsia="Times New Roman" w:hAnsi="Times New Roman" w:cs="Times New Roman"/>
          <w:sz w:val="24"/>
          <w:szCs w:val="24"/>
        </w:rPr>
        <w:t xml:space="preserve"> Не забывайте про отдых в промежутках между нырками. Рекомендуемая пауза должна составлять не меньше, чем удвоенное время погружения. По мере утомления в ходе охоты продолжительность пауз между погружениями нужно увеличивать.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Помните про опасность усиленной, чрезмерной вентиляции легких перед нырянием. Нескольких (3-5) глубоких вдохов-выдохов перед погружением вполне достаточно. Легкое головокружение – первый признак чрезмерной вентиляции.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старайтесь в первые же погружения выйти на предельные для себя глубины, “</w:t>
      </w:r>
      <w:proofErr w:type="spellStart"/>
      <w:r w:rsidRPr="005077CD">
        <w:rPr>
          <w:rFonts w:ascii="Times New Roman" w:eastAsia="Times New Roman" w:hAnsi="Times New Roman" w:cs="Times New Roman"/>
          <w:sz w:val="24"/>
          <w:szCs w:val="24"/>
        </w:rPr>
        <w:t>разныривайтесь</w:t>
      </w:r>
      <w:proofErr w:type="spellEnd"/>
      <w:r w:rsidRPr="005077CD">
        <w:rPr>
          <w:rFonts w:ascii="Times New Roman" w:eastAsia="Times New Roman" w:hAnsi="Times New Roman" w:cs="Times New Roman"/>
          <w:sz w:val="24"/>
          <w:szCs w:val="24"/>
        </w:rPr>
        <w:t>” в течение охоты постепенно.</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ныряйте на максимальные для себя глубины (на максимальную дальность) без страховки, в одиночку.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совершайте при погружении и при всплытии никаких резких, энергичных движений - они сжигают уйму кислорода. Двигайтесь под водой плавно, умейте максимально расслаблять мышцы. В этом случае, кстати, и шансов спугнуть рыбу у вас будет значительно меньше.</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ОБЕЗВОЖИВАНИЕ, ПИТАНИЕ</w:t>
      </w:r>
      <w:r w:rsidRPr="005077CD">
        <w:rPr>
          <w:rFonts w:ascii="Times New Roman" w:eastAsia="Times New Roman" w:hAnsi="Times New Roman" w:cs="Times New Roman"/>
          <w:sz w:val="24"/>
          <w:szCs w:val="24"/>
        </w:rPr>
        <w:br/>
        <w:t xml:space="preserve">Несколько слов о питании подводного охотника, и о проблеме обезвоживания организма. Есть различные мнения о том, что можно, а что не стоит употреблять в пищу перед охотой, но в основном рекомендации сводятся к тому, что пища должна быть малообъемной, легкоусвояемой и калорийной. Продукты, приводящие к усиленному газообразованию (бобовые, капуста и некоторые другие овощи) желательно из рациона временно исключить. Самое главное правило – никогда не ныряйте на полный желудок, перерыв между приемом пищи и охотой должен составлять не менее полутора - двух часов. Разумеется, любое спиртное в любых дозах перед охотой категорически исключено. Но также и после возлияний накануне идти в воду, превращая охоту из радости в муку для организма, очень опасно. </w:t>
      </w:r>
      <w:r w:rsidRPr="005077CD">
        <w:rPr>
          <w:rFonts w:ascii="Times New Roman" w:eastAsia="Times New Roman" w:hAnsi="Times New Roman" w:cs="Times New Roman"/>
          <w:sz w:val="24"/>
          <w:szCs w:val="24"/>
        </w:rPr>
        <w:br/>
        <w:t xml:space="preserve">Находясь в воде, охотник, как ни странно покажется несведущим людям, очень часто испытывает сильную жажду и сухость во рту, обусловленные повышенным выделением влаги из организма во время интенсивных физических нагрузок и интенсивного дыхания. Как же бороться с этим явлением? Очень много пить перед охотой, естественно, не стоит, иначе все подводное сафари пройдет под знаком постоянной борьбы с “продуктами метаболизма”. Но не впадайте в другую крайность, не доводите дело до обезвоживания организма, утоляйте жажду в перерывах во время охоты. С точки зрения предупреждения инфекционных последствий, разумно для утоления жажды пользоваться не “забортной”, сырой водой, а специально взятой с собой на буй или в карман жилета питьевой или минеральной (лучше без газа) водой в пластиковой бутылочке. Пользуйтесь специальными дренажными устройствами на гидрокостюмах для решения “мокрой” проблемы, подбирайте толщину своего гидрокостюма по сезону – переохлаждение сильно влияет на позывы к мочеиспусканию.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br/>
        <w:t>МЕДИЦИНА И ПО</w:t>
      </w:r>
      <w:r w:rsidRPr="005077CD">
        <w:rPr>
          <w:rFonts w:ascii="Times New Roman" w:eastAsia="Times New Roman" w:hAnsi="Times New Roman" w:cs="Times New Roman"/>
          <w:sz w:val="24"/>
          <w:szCs w:val="24"/>
        </w:rPr>
        <w:br/>
        <w:t>Даже в забитой до отказа сумке с подводным снаряжением всегда при желании найдется место для коробочки со специальной подводной аптечкой. Что же в нее можно положить, кроме тривиального комплекта бинта – йод - вата? Вначале - набор традиционных средств, сердечных (</w:t>
      </w:r>
      <w:proofErr w:type="spellStart"/>
      <w:r w:rsidRPr="005077CD">
        <w:rPr>
          <w:rFonts w:ascii="Times New Roman" w:eastAsia="Times New Roman" w:hAnsi="Times New Roman" w:cs="Times New Roman"/>
          <w:sz w:val="24"/>
          <w:szCs w:val="24"/>
        </w:rPr>
        <w:t>нитрокор</w:t>
      </w:r>
      <w:proofErr w:type="spellEnd"/>
      <w:r w:rsidRPr="005077CD">
        <w:rPr>
          <w:rFonts w:ascii="Times New Roman" w:eastAsia="Times New Roman" w:hAnsi="Times New Roman" w:cs="Times New Roman"/>
          <w:sz w:val="24"/>
          <w:szCs w:val="24"/>
        </w:rPr>
        <w:t xml:space="preserve"> – раньше так назывался нитроглицерин, валидол, </w:t>
      </w:r>
      <w:proofErr w:type="spellStart"/>
      <w:r w:rsidRPr="005077CD">
        <w:rPr>
          <w:rFonts w:ascii="Times New Roman" w:eastAsia="Times New Roman" w:hAnsi="Times New Roman" w:cs="Times New Roman"/>
          <w:sz w:val="24"/>
          <w:szCs w:val="24"/>
        </w:rPr>
        <w:t>корвалол</w:t>
      </w:r>
      <w:proofErr w:type="spellEnd"/>
      <w:r w:rsidRPr="005077CD">
        <w:rPr>
          <w:rFonts w:ascii="Times New Roman" w:eastAsia="Times New Roman" w:hAnsi="Times New Roman" w:cs="Times New Roman"/>
          <w:sz w:val="24"/>
          <w:szCs w:val="24"/>
        </w:rPr>
        <w:t>), противоаллергических (</w:t>
      </w:r>
      <w:proofErr w:type="spellStart"/>
      <w:r w:rsidRPr="005077CD">
        <w:rPr>
          <w:rFonts w:ascii="Times New Roman" w:eastAsia="Times New Roman" w:hAnsi="Times New Roman" w:cs="Times New Roman"/>
          <w:sz w:val="24"/>
          <w:szCs w:val="24"/>
        </w:rPr>
        <w:t>супрастин</w:t>
      </w:r>
      <w:proofErr w:type="spellEnd"/>
      <w:r w:rsidRPr="005077CD">
        <w:rPr>
          <w:rFonts w:ascii="Times New Roman" w:eastAsia="Times New Roman" w:hAnsi="Times New Roman" w:cs="Times New Roman"/>
          <w:sz w:val="24"/>
          <w:szCs w:val="24"/>
        </w:rPr>
        <w:t xml:space="preserve">, </w:t>
      </w:r>
      <w:proofErr w:type="spellStart"/>
      <w:r w:rsidRPr="005077CD">
        <w:rPr>
          <w:rFonts w:ascii="Times New Roman" w:eastAsia="Times New Roman" w:hAnsi="Times New Roman" w:cs="Times New Roman"/>
          <w:sz w:val="24"/>
          <w:szCs w:val="24"/>
        </w:rPr>
        <w:t>тавегил</w:t>
      </w:r>
      <w:proofErr w:type="spellEnd"/>
      <w:r w:rsidRPr="005077CD">
        <w:rPr>
          <w:rFonts w:ascii="Times New Roman" w:eastAsia="Times New Roman" w:hAnsi="Times New Roman" w:cs="Times New Roman"/>
          <w:sz w:val="24"/>
          <w:szCs w:val="24"/>
        </w:rPr>
        <w:t xml:space="preserve">, </w:t>
      </w:r>
      <w:proofErr w:type="spellStart"/>
      <w:r w:rsidRPr="005077CD">
        <w:rPr>
          <w:rFonts w:ascii="Times New Roman" w:eastAsia="Times New Roman" w:hAnsi="Times New Roman" w:cs="Times New Roman"/>
          <w:sz w:val="24"/>
          <w:szCs w:val="24"/>
        </w:rPr>
        <w:t>димедрол</w:t>
      </w:r>
      <w:proofErr w:type="spellEnd"/>
      <w:r w:rsidRPr="005077CD">
        <w:rPr>
          <w:rFonts w:ascii="Times New Roman" w:eastAsia="Times New Roman" w:hAnsi="Times New Roman" w:cs="Times New Roman"/>
          <w:sz w:val="24"/>
          <w:szCs w:val="24"/>
        </w:rPr>
        <w:t xml:space="preserve">) и желудочных (таблетки активированного угля от пищевых отравлений, от диареи, изжоги и прочее - по выбору, в соответствии с особенностями организма). Также жаропонижающие и болеутоляющие средства, аспирин, анальгин, парацетамол. Кроме этого, можно укомплектовать аптечку </w:t>
      </w:r>
      <w:proofErr w:type="spellStart"/>
      <w:r w:rsidRPr="005077CD">
        <w:rPr>
          <w:rFonts w:ascii="Times New Roman" w:eastAsia="Times New Roman" w:hAnsi="Times New Roman" w:cs="Times New Roman"/>
          <w:sz w:val="24"/>
          <w:szCs w:val="24"/>
        </w:rPr>
        <w:t>сосудосужающими</w:t>
      </w:r>
      <w:proofErr w:type="spellEnd"/>
      <w:r w:rsidRPr="005077CD">
        <w:rPr>
          <w:rFonts w:ascii="Times New Roman" w:eastAsia="Times New Roman" w:hAnsi="Times New Roman" w:cs="Times New Roman"/>
          <w:sz w:val="24"/>
          <w:szCs w:val="24"/>
        </w:rPr>
        <w:t xml:space="preserve"> препаратами для блокирования неизбежного отека носовых пазух при длительной охоте. Однако нужно учесть, что многие из данных препаратов обладают побочными эффектами, вызывают раздражение слизистой оболочки носа и даже </w:t>
      </w:r>
      <w:r w:rsidRPr="005077CD">
        <w:rPr>
          <w:rFonts w:ascii="Times New Roman" w:eastAsia="Times New Roman" w:hAnsi="Times New Roman" w:cs="Times New Roman"/>
          <w:sz w:val="24"/>
          <w:szCs w:val="24"/>
        </w:rPr>
        <w:lastRenderedPageBreak/>
        <w:t>привыкание. Нелишними будут в аптечке подводного охотника и ушные капли, “</w:t>
      </w:r>
      <w:proofErr w:type="spellStart"/>
      <w:r w:rsidRPr="005077CD">
        <w:rPr>
          <w:rFonts w:ascii="Times New Roman" w:eastAsia="Times New Roman" w:hAnsi="Times New Roman" w:cs="Times New Roman"/>
          <w:sz w:val="24"/>
          <w:szCs w:val="24"/>
        </w:rPr>
        <w:t>Отипакс</w:t>
      </w:r>
      <w:proofErr w:type="spellEnd"/>
      <w:r w:rsidRPr="005077CD">
        <w:rPr>
          <w:rFonts w:ascii="Times New Roman" w:eastAsia="Times New Roman" w:hAnsi="Times New Roman" w:cs="Times New Roman"/>
          <w:sz w:val="24"/>
          <w:szCs w:val="24"/>
        </w:rPr>
        <w:t>”, например. Этот препарат применяется для профилактики на ранней стадии наружного отита. На стадии лечения он менее эффективен. Также неплохо предохранит уши от инфекции мазь “</w:t>
      </w:r>
      <w:proofErr w:type="spellStart"/>
      <w:r w:rsidRPr="005077CD">
        <w:rPr>
          <w:rFonts w:ascii="Times New Roman" w:eastAsia="Times New Roman" w:hAnsi="Times New Roman" w:cs="Times New Roman"/>
          <w:sz w:val="24"/>
          <w:szCs w:val="24"/>
        </w:rPr>
        <w:t>Гиоксизон</w:t>
      </w:r>
      <w:proofErr w:type="spellEnd"/>
      <w:r w:rsidRPr="005077CD">
        <w:rPr>
          <w:rFonts w:ascii="Times New Roman" w:eastAsia="Times New Roman" w:hAnsi="Times New Roman" w:cs="Times New Roman"/>
          <w:sz w:val="24"/>
          <w:szCs w:val="24"/>
        </w:rPr>
        <w:t xml:space="preserve">”. В подводной аптечке найдется место и для пары ампул </w:t>
      </w:r>
      <w:proofErr w:type="spellStart"/>
      <w:r w:rsidRPr="005077CD">
        <w:rPr>
          <w:rFonts w:ascii="Times New Roman" w:eastAsia="Times New Roman" w:hAnsi="Times New Roman" w:cs="Times New Roman"/>
          <w:sz w:val="24"/>
          <w:szCs w:val="24"/>
        </w:rPr>
        <w:t>диоксидина</w:t>
      </w:r>
      <w:proofErr w:type="spellEnd"/>
      <w:r w:rsidRPr="005077CD">
        <w:rPr>
          <w:rFonts w:ascii="Times New Roman" w:eastAsia="Times New Roman" w:hAnsi="Times New Roman" w:cs="Times New Roman"/>
          <w:sz w:val="24"/>
          <w:szCs w:val="24"/>
        </w:rPr>
        <w:t>, эффективного средства для профилактики и лечения ушных заболеваний. Однако, укомплектовывая свою подводную аптечку, помните о том, что, никакие лекарства и никакое самолечение не заменит вам, в случае серьезного заболевания, обязательного визита к врачу..</w:t>
      </w:r>
      <w:r w:rsidRPr="005077CD">
        <w:rPr>
          <w:rFonts w:ascii="Times New Roman" w:eastAsia="Times New Roman" w:hAnsi="Times New Roman" w:cs="Times New Roman"/>
          <w:sz w:val="24"/>
          <w:szCs w:val="24"/>
        </w:rPr>
        <w:br/>
        <w:t>Вот еще несколько советов охотникам на медицинскую тему.</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Воздержитесь от ПО при плохом самочувствии: охотясь через силу, вы только усугубите ход болезни. Не ныряйте никогда в простуженном состоянии, при насморке, с забитыми слизью носовыми пазухами. Это – самый надежный способ заработать трудноизлечимое воспаление носовых придаточных пазух (фронтит или гайморит, это уж как “повезет”).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Не ныряйте, если у вас ухудшилась проходимость так называемых евстахиевых труб, и вы уже не можете свободно продуваться, то есть выравнивать наружное и внутреннее давление на барабанных перепонках в ушах. Начинайте продуваться еще на поверхности, продолжайте продувку по мере погружения, как только почувствуете неприятные ощущения в ушах.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Никогда не затыкайте перед погружением на глубину слуховые проходы различного рода пробками, заглушками и плотными тампонами. Результатом таких манипуляций, как правило, является разрыв барабанных перепонок. В случае баротравмы, сопровождаемой разрывом перепонки (часто сопровождается так называемой “кровавой сережкой” – капелькой крови на мочке уха), немедленно прекратите охоту, закройте слуховой проход сухим стерильным ватно-марлевым тампоном с повязкой и немедленно обратитесь к врачу. Знайте, что в этом случае запрещается сморкаться, чтобы не занести инфекцию.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Сразу после охоты обязательно просушите наружный слуховой проход, наденьте шерстяную шапочку на голову, остерегайтесь открытых форточек в автомобилях. Помните – уши и нос ныряльщика – это “наше все”, серьезные заболевания этих органов вполне могут поставить крест на вашем любимом увлечении.</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Своевременно, для </w:t>
      </w:r>
      <w:proofErr w:type="spellStart"/>
      <w:r w:rsidRPr="005077CD">
        <w:rPr>
          <w:rFonts w:ascii="Times New Roman" w:eastAsia="Times New Roman" w:hAnsi="Times New Roman" w:cs="Times New Roman"/>
          <w:sz w:val="24"/>
          <w:szCs w:val="24"/>
        </w:rPr>
        <w:t>избежания</w:t>
      </w:r>
      <w:proofErr w:type="spellEnd"/>
      <w:r w:rsidRPr="005077CD">
        <w:rPr>
          <w:rFonts w:ascii="Times New Roman" w:eastAsia="Times New Roman" w:hAnsi="Times New Roman" w:cs="Times New Roman"/>
          <w:sz w:val="24"/>
          <w:szCs w:val="24"/>
        </w:rPr>
        <w:t xml:space="preserve"> обжима маской, выравнивайте давление в </w:t>
      </w:r>
      <w:proofErr w:type="spellStart"/>
      <w:r w:rsidRPr="005077CD">
        <w:rPr>
          <w:rFonts w:ascii="Times New Roman" w:eastAsia="Times New Roman" w:hAnsi="Times New Roman" w:cs="Times New Roman"/>
          <w:sz w:val="24"/>
          <w:szCs w:val="24"/>
        </w:rPr>
        <w:t>подмасочном</w:t>
      </w:r>
      <w:proofErr w:type="spellEnd"/>
      <w:r w:rsidRPr="005077CD">
        <w:rPr>
          <w:rFonts w:ascii="Times New Roman" w:eastAsia="Times New Roman" w:hAnsi="Times New Roman" w:cs="Times New Roman"/>
          <w:sz w:val="24"/>
          <w:szCs w:val="24"/>
        </w:rPr>
        <w:t xml:space="preserve"> пространстве, подавая туда носом небольшие порции воздуха. Этим вы предотвратите нежелательные последствия воздействия повышенного давления на глазные кровеносные сосуды.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В случае ухудшения самочувствия, значительного усиления усталости и тем более при получении под водой каких-либо травм немедленно прекратите охоту. Помните, что под водой болевая чувствительность притупляется, и даже серьезная рана может вначале показаться пустяковой. </w:t>
      </w:r>
      <w:r w:rsidRPr="005077CD">
        <w:rPr>
          <w:rFonts w:ascii="Times New Roman" w:eastAsia="Times New Roman" w:hAnsi="Times New Roman" w:cs="Times New Roman"/>
          <w:sz w:val="24"/>
          <w:szCs w:val="24"/>
        </w:rPr>
        <w:br/>
      </w:r>
      <w:r w:rsidRPr="005077CD">
        <w:rPr>
          <w:rFonts w:ascii="Times New Roman" w:eastAsia="Times New Roman" w:hAnsi="Times New Roman" w:cs="Times New Roman"/>
          <w:sz w:val="24"/>
          <w:szCs w:val="24"/>
        </w:rPr>
        <w:sym w:font="Symbol" w:char="F0FC"/>
      </w:r>
      <w:r w:rsidRPr="005077CD">
        <w:rPr>
          <w:rFonts w:ascii="Times New Roman" w:eastAsia="Times New Roman" w:hAnsi="Times New Roman" w:cs="Times New Roman"/>
          <w:sz w:val="24"/>
          <w:szCs w:val="24"/>
        </w:rPr>
        <w:t xml:space="preserve"> Знайте в теории и умейте реально применять на практике способы оказания первичной медицинской помощи при утоплении, владейте методикой реанимации (непрямого массажа сердца и искусственного дыхания). Конечно, лучше, если эти знания вам никогда не пригодятся, и тем не менее, тем не менее…</w:t>
      </w:r>
    </w:p>
    <w:p w:rsidR="00702EAE" w:rsidRDefault="00702EAE"/>
    <w:sectPr w:rsidR="00702EAE" w:rsidSect="009475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characterSpacingControl w:val="doNotCompress"/>
  <w:compat>
    <w:useFELayout/>
  </w:compat>
  <w:rsids>
    <w:rsidRoot w:val="005077CD"/>
    <w:rsid w:val="00202974"/>
    <w:rsid w:val="005077CD"/>
    <w:rsid w:val="00702EAE"/>
    <w:rsid w:val="009475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5C6"/>
  </w:style>
  <w:style w:type="paragraph" w:styleId="1">
    <w:name w:val="heading 1"/>
    <w:basedOn w:val="a"/>
    <w:link w:val="10"/>
    <w:uiPriority w:val="9"/>
    <w:qFormat/>
    <w:rsid w:val="005077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7CD"/>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5077CD"/>
    <w:rPr>
      <w:color w:val="0000FF"/>
      <w:u w:val="single"/>
    </w:rPr>
  </w:style>
  <w:style w:type="paragraph" w:styleId="a4">
    <w:name w:val="Normal (Web)"/>
    <w:basedOn w:val="a"/>
    <w:uiPriority w:val="99"/>
    <w:semiHidden/>
    <w:unhideWhenUsed/>
    <w:rsid w:val="005077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7530423">
      <w:bodyDiv w:val="1"/>
      <w:marLeft w:val="0"/>
      <w:marRight w:val="0"/>
      <w:marTop w:val="0"/>
      <w:marBottom w:val="0"/>
      <w:divBdr>
        <w:top w:val="none" w:sz="0" w:space="0" w:color="auto"/>
        <w:left w:val="none" w:sz="0" w:space="0" w:color="auto"/>
        <w:bottom w:val="none" w:sz="0" w:space="0" w:color="auto"/>
        <w:right w:val="none" w:sz="0" w:space="0" w:color="auto"/>
      </w:divBdr>
      <w:divsChild>
        <w:div w:id="87427520">
          <w:marLeft w:val="0"/>
          <w:marRight w:val="0"/>
          <w:marTop w:val="0"/>
          <w:marBottom w:val="0"/>
          <w:divBdr>
            <w:top w:val="none" w:sz="0" w:space="0" w:color="auto"/>
            <w:left w:val="none" w:sz="0" w:space="0" w:color="auto"/>
            <w:bottom w:val="none" w:sz="0" w:space="0" w:color="auto"/>
            <w:right w:val="none" w:sz="0" w:space="0" w:color="auto"/>
          </w:divBdr>
        </w:div>
        <w:div w:id="98762952">
          <w:marLeft w:val="0"/>
          <w:marRight w:val="0"/>
          <w:marTop w:val="0"/>
          <w:marBottom w:val="0"/>
          <w:divBdr>
            <w:top w:val="none" w:sz="0" w:space="0" w:color="auto"/>
            <w:left w:val="none" w:sz="0" w:space="0" w:color="auto"/>
            <w:bottom w:val="none" w:sz="0" w:space="0" w:color="auto"/>
            <w:right w:val="none" w:sz="0" w:space="0" w:color="auto"/>
          </w:divBdr>
        </w:div>
      </w:divsChild>
    </w:div>
    <w:div w:id="27691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5910</Words>
  <Characters>33692</Characters>
  <Application>Microsoft Office Word</Application>
  <DocSecurity>0</DocSecurity>
  <Lines>280</Lines>
  <Paragraphs>79</Paragraphs>
  <ScaleCrop>false</ScaleCrop>
  <Company>Grizli777</Company>
  <LinksUpToDate>false</LinksUpToDate>
  <CharactersWithSpaces>39523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Николай</cp:lastModifiedBy>
  <cp:revision>4</cp:revision>
  <dcterms:created xsi:type="dcterms:W3CDTF">2017-09-13T04:55:00Z</dcterms:created>
  <dcterms:modified xsi:type="dcterms:W3CDTF">2017-09-13T04:57:00Z</dcterms:modified>
</cp:coreProperties>
</file>